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sdt>
      <w:sdtPr>
        <w:id w:val="930394387"/>
        <w:docPartObj>
          <w:docPartGallery w:val="Cover Pages"/>
          <w:docPartUnique/>
        </w:docPartObj>
      </w:sdtPr>
      <w:sdtEndPr>
        <w:rPr>
          <w:rFonts w:ascii="Times New Roman" w:hAnsi="Times New Roman" w:cs="Times New Roman"/>
          <w:b/>
          <w:sz w:val="48"/>
          <w:szCs w:val="48"/>
        </w:rPr>
      </w:sdtEndPr>
      <w:sdtContent>
        <w:p w14:paraId="057F732B" w14:textId="49820303" w:rsidR="00D54B44" w:rsidRDefault="00D54B44">
          <w:r>
            <w:rPr>
              <w:noProof/>
            </w:rPr>
            <mc:AlternateContent>
              <mc:Choice Requires="wpg">
                <w:drawing>
                  <wp:anchor distT="0" distB="0" distL="114300" distR="114300" simplePos="0" relativeHeight="251659776" behindDoc="1" locked="0" layoutInCell="1" allowOverlap="1" wp14:anchorId="0571F9F6" wp14:editId="008F14D5">
                    <wp:simplePos x="0" y="0"/>
                    <wp:positionH relativeFrom="page">
                      <wp:align>center</wp:align>
                    </wp:positionH>
                    <wp:positionV relativeFrom="page">
                      <wp:align>center</wp:align>
                    </wp:positionV>
                    <wp:extent cx="6864824" cy="9123528"/>
                    <wp:effectExtent l="0" t="0" r="2540" b="635"/>
                    <wp:wrapNone/>
                    <wp:docPr id="193" name="Gr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Dikdörtgen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Dikdörtgen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Yazar"/>
                                    <w:tag w:val=""/>
                                    <w:id w:val="945428907"/>
                                    <w:dataBinding w:prefixMappings="xmlns:ns0='http://purl.org/dc/elements/1.1/' xmlns:ns1='http://schemas.openxmlformats.org/package/2006/metadata/core-properties' " w:xpath="/ns1:coreProperties[1]/ns0:creator[1]" w:storeItemID="{6C3C8BC8-F283-45AE-878A-BAB7291924A1}"/>
                                    <w:text/>
                                  </w:sdtPr>
                                  <w:sdtContent>
                                    <w:p w14:paraId="3879F656" w14:textId="738F8E3B" w:rsidR="00D54B44" w:rsidRDefault="00D54B44">
                                      <w:pPr>
                                        <w:pStyle w:val="AralkYok"/>
                                        <w:spacing w:before="120"/>
                                        <w:jc w:val="center"/>
                                        <w:rPr>
                                          <w:color w:val="FFFFFF" w:themeColor="background1"/>
                                        </w:rPr>
                                      </w:pPr>
                                      <w:r>
                                        <w:rPr>
                                          <w:color w:val="FFFFFF" w:themeColor="background1"/>
                                        </w:rPr>
                                        <w:t>User</w:t>
                                      </w:r>
                                    </w:p>
                                  </w:sdtContent>
                                </w:sdt>
                                <w:p w14:paraId="39EC0773" w14:textId="293508C0" w:rsidR="00D54B44" w:rsidRDefault="00000000">
                                  <w:pPr>
                                    <w:pStyle w:val="AralkYok"/>
                                    <w:spacing w:before="120"/>
                                    <w:jc w:val="center"/>
                                    <w:rPr>
                                      <w:color w:val="FFFFFF" w:themeColor="background1"/>
                                    </w:rPr>
                                  </w:pPr>
                                  <w:sdt>
                                    <w:sdtPr>
                                      <w:rPr>
                                        <w:caps/>
                                        <w:color w:val="FFFFFF" w:themeColor="background1"/>
                                      </w:rPr>
                                      <w:alias w:val="Şirket"/>
                                      <w:tag w:val=""/>
                                      <w:id w:val="1618182777"/>
                                      <w:dataBinding w:prefixMappings="xmlns:ns0='http://schemas.openxmlformats.org/officeDocument/2006/extended-properties' " w:xpath="/ns0:Properties[1]/ns0:Company[1]" w:storeItemID="{6668398D-A668-4E3E-A5EB-62B293D839F1}"/>
                                      <w:text/>
                                    </w:sdtPr>
                                    <w:sdtContent>
                                      <w:r w:rsidR="00D54B44">
                                        <w:rPr>
                                          <w:caps/>
                                          <w:color w:val="FFFFFF" w:themeColor="background1"/>
                                        </w:rPr>
                                        <w:t>HP</w:t>
                                      </w:r>
                                    </w:sdtContent>
                                  </w:sdt>
                                  <w:r w:rsidR="00D54B44">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Content>
                                      <w:r w:rsidR="00D54B44">
                                        <w:rPr>
                                          <w:color w:val="FFFFFF" w:themeColor="background1"/>
                                        </w:rPr>
                                        <w:t>[Şirket adresi]</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Metin Kutusu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Başlık"/>
                                    <w:tag w:val=""/>
                                    <w:id w:val="-9991715"/>
                                    <w:dataBinding w:prefixMappings="xmlns:ns0='http://purl.org/dc/elements/1.1/' xmlns:ns1='http://schemas.openxmlformats.org/package/2006/metadata/core-properties' " w:xpath="/ns1:coreProperties[1]/ns0:title[1]" w:storeItemID="{6C3C8BC8-F283-45AE-878A-BAB7291924A1}"/>
                                    <w:text/>
                                  </w:sdtPr>
                                  <w:sdtContent>
                                    <w:p w14:paraId="61CEF202" w14:textId="0CA86EB4" w:rsidR="00D54B44" w:rsidRDefault="00D54B44">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ENFLASYON DÜZELTMESİ ÖRNEK ÇALIŞMA</w:t>
                                      </w:r>
                                    </w:p>
                                  </w:sdtContent>
                                </w:sdt>
                                <w:p w14:paraId="61E31802" w14:textId="0AB07D3C" w:rsidR="00E643B9" w:rsidRDefault="00E643B9">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Soner ülgen</w:t>
                                  </w:r>
                                </w:p>
                                <w:p w14:paraId="1D1CCC7C" w14:textId="5A464B5C" w:rsidR="00E643B9" w:rsidRDefault="00E643B9">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ymm</w:t>
                                  </w:r>
                                </w:p>
                                <w:p w14:paraId="27CD24BE" w14:textId="719DE084" w:rsidR="00E643B9" w:rsidRDefault="00E643B9">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baş hesap uzmanı</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571F9F6" id="Gr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PDj2vrcDAADGDgAADgAAAAAAAAAAAAAAAAAuAgAAZHJzL2Uyb0Rv&#10;Yy54bWxQSwECLQAUAAYACAAAACEAtMSDsNwAAAAHAQAADwAAAAAAAAAAAAAAAAARBgAAZHJzL2Rv&#10;d25yZXYueG1sUEsFBgAAAAAEAAQA8wAAABoHAAAAAA==&#10;">
                    <v:rect id="Dikdörtgen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Dikdörtgen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color w:val="FFFFFF" w:themeColor="background1"/>
                              </w:rPr>
                              <w:alias w:val="Yazar"/>
                              <w:tag w:val=""/>
                              <w:id w:val="945428907"/>
                              <w:dataBinding w:prefixMappings="xmlns:ns0='http://purl.org/dc/elements/1.1/' xmlns:ns1='http://schemas.openxmlformats.org/package/2006/metadata/core-properties' " w:xpath="/ns1:coreProperties[1]/ns0:creator[1]" w:storeItemID="{6C3C8BC8-F283-45AE-878A-BAB7291924A1}"/>
                              <w:text/>
                            </w:sdtPr>
                            <w:sdtContent>
                              <w:p w14:paraId="3879F656" w14:textId="738F8E3B" w:rsidR="00D54B44" w:rsidRDefault="00D54B44">
                                <w:pPr>
                                  <w:pStyle w:val="AralkYok"/>
                                  <w:spacing w:before="120"/>
                                  <w:jc w:val="center"/>
                                  <w:rPr>
                                    <w:color w:val="FFFFFF" w:themeColor="background1"/>
                                  </w:rPr>
                                </w:pPr>
                                <w:r>
                                  <w:rPr>
                                    <w:color w:val="FFFFFF" w:themeColor="background1"/>
                                  </w:rPr>
                                  <w:t>User</w:t>
                                </w:r>
                              </w:p>
                            </w:sdtContent>
                          </w:sdt>
                          <w:p w14:paraId="39EC0773" w14:textId="293508C0" w:rsidR="00D54B44" w:rsidRDefault="00000000">
                            <w:pPr>
                              <w:pStyle w:val="AralkYok"/>
                              <w:spacing w:before="120"/>
                              <w:jc w:val="center"/>
                              <w:rPr>
                                <w:color w:val="FFFFFF" w:themeColor="background1"/>
                              </w:rPr>
                            </w:pPr>
                            <w:sdt>
                              <w:sdtPr>
                                <w:rPr>
                                  <w:caps/>
                                  <w:color w:val="FFFFFF" w:themeColor="background1"/>
                                </w:rPr>
                                <w:alias w:val="Şirket"/>
                                <w:tag w:val=""/>
                                <w:id w:val="1618182777"/>
                                <w:dataBinding w:prefixMappings="xmlns:ns0='http://schemas.openxmlformats.org/officeDocument/2006/extended-properties' " w:xpath="/ns0:Properties[1]/ns0:Company[1]" w:storeItemID="{6668398D-A668-4E3E-A5EB-62B293D839F1}"/>
                                <w:text/>
                              </w:sdtPr>
                              <w:sdtContent>
                                <w:r w:rsidR="00D54B44">
                                  <w:rPr>
                                    <w:caps/>
                                    <w:color w:val="FFFFFF" w:themeColor="background1"/>
                                  </w:rPr>
                                  <w:t>HP</w:t>
                                </w:r>
                              </w:sdtContent>
                            </w:sdt>
                            <w:r w:rsidR="00D54B44">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Content>
                                <w:r w:rsidR="00D54B44">
                                  <w:rPr>
                                    <w:color w:val="FFFFFF" w:themeColor="background1"/>
                                  </w:rPr>
                                  <w:t>[Şirket adresi]</w:t>
                                </w:r>
                              </w:sdtContent>
                            </w:sdt>
                          </w:p>
                        </w:txbxContent>
                      </v:textbox>
                    </v:rect>
                    <v:shapetype id="_x0000_t202" coordsize="21600,21600" o:spt="202" path="m,l,21600r21600,l21600,xe">
                      <v:stroke joinstyle="miter"/>
                      <v:path gradientshapeok="t" o:connecttype="rect"/>
                    </v:shapetype>
                    <v:shape id="Metin Kutusu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Başlık"/>
                              <w:tag w:val=""/>
                              <w:id w:val="-9991715"/>
                              <w:dataBinding w:prefixMappings="xmlns:ns0='http://purl.org/dc/elements/1.1/' xmlns:ns1='http://schemas.openxmlformats.org/package/2006/metadata/core-properties' " w:xpath="/ns1:coreProperties[1]/ns0:title[1]" w:storeItemID="{6C3C8BC8-F283-45AE-878A-BAB7291924A1}"/>
                              <w:text/>
                            </w:sdtPr>
                            <w:sdtContent>
                              <w:p w14:paraId="61CEF202" w14:textId="0CA86EB4" w:rsidR="00D54B44" w:rsidRDefault="00D54B44">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ENFLASYON DÜZELTMESİ ÖRNEK ÇALIŞMA</w:t>
                                </w:r>
                              </w:p>
                            </w:sdtContent>
                          </w:sdt>
                          <w:p w14:paraId="61E31802" w14:textId="0AB07D3C" w:rsidR="00E643B9" w:rsidRDefault="00E643B9">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Soner ülgen</w:t>
                            </w:r>
                          </w:p>
                          <w:p w14:paraId="1D1CCC7C" w14:textId="5A464B5C" w:rsidR="00E643B9" w:rsidRDefault="00E643B9">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ymm</w:t>
                            </w:r>
                          </w:p>
                          <w:p w14:paraId="27CD24BE" w14:textId="719DE084" w:rsidR="00E643B9" w:rsidRDefault="00E643B9">
                            <w:pPr>
                              <w:pStyle w:val="AralkYok"/>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baş hesap uzmanı</w:t>
                            </w:r>
                          </w:p>
                        </w:txbxContent>
                      </v:textbox>
                    </v:shape>
                    <w10:wrap anchorx="page" anchory="page"/>
                  </v:group>
                </w:pict>
              </mc:Fallback>
            </mc:AlternateContent>
          </w:r>
        </w:p>
        <w:p w14:paraId="690384B0" w14:textId="77777777" w:rsidR="00D54B44" w:rsidRDefault="00D54B44">
          <w:pPr>
            <w:rPr>
              <w:rFonts w:ascii="Times New Roman" w:hAnsi="Times New Roman" w:cs="Times New Roman"/>
              <w:b/>
              <w:sz w:val="48"/>
              <w:szCs w:val="48"/>
            </w:rPr>
            <w:sectPr w:rsidR="00D54B44" w:rsidSect="00D54B44">
              <w:footerReference w:type="default" r:id="rId8"/>
              <w:pgSz w:w="11906" w:h="16838"/>
              <w:pgMar w:top="1417" w:right="1417" w:bottom="1417" w:left="1417" w:header="708" w:footer="708" w:gutter="0"/>
              <w:cols w:space="708"/>
              <w:docGrid w:linePitch="360"/>
            </w:sectPr>
          </w:pPr>
        </w:p>
        <w:tbl>
          <w:tblPr>
            <w:tblW w:w="14559" w:type="dxa"/>
            <w:tblInd w:w="70" w:type="dxa"/>
            <w:tblCellMar>
              <w:left w:w="70" w:type="dxa"/>
              <w:right w:w="70" w:type="dxa"/>
            </w:tblCellMar>
            <w:tblLook w:val="04A0" w:firstRow="1" w:lastRow="0" w:firstColumn="1" w:lastColumn="0" w:noHBand="0" w:noVBand="1"/>
          </w:tblPr>
          <w:tblGrid>
            <w:gridCol w:w="6480"/>
            <w:gridCol w:w="1515"/>
            <w:gridCol w:w="5141"/>
            <w:gridCol w:w="1515"/>
          </w:tblGrid>
          <w:tr w:rsidR="002521DF" w:rsidRPr="002521DF" w14:paraId="55205161" w14:textId="77777777" w:rsidTr="002521DF">
            <w:trPr>
              <w:trHeight w:val="288"/>
            </w:trPr>
            <w:tc>
              <w:tcPr>
                <w:tcW w:w="14559" w:type="dxa"/>
                <w:gridSpan w:val="4"/>
                <w:tcBorders>
                  <w:top w:val="nil"/>
                  <w:left w:val="nil"/>
                  <w:bottom w:val="single" w:sz="4" w:space="0" w:color="auto"/>
                  <w:right w:val="nil"/>
                </w:tcBorders>
                <w:shd w:val="clear" w:color="auto" w:fill="auto"/>
                <w:noWrap/>
                <w:vAlign w:val="bottom"/>
                <w:hideMark/>
              </w:tcPr>
              <w:p w14:paraId="5F4E2CFA" w14:textId="77777777" w:rsidR="002521DF" w:rsidRPr="002521DF" w:rsidRDefault="002521DF" w:rsidP="002521DF">
                <w:pPr>
                  <w:spacing w:after="0" w:line="240" w:lineRule="auto"/>
                  <w:jc w:val="center"/>
                  <w:rPr>
                    <w:rFonts w:ascii="Times New Roman" w:eastAsia="Times New Roman" w:hAnsi="Times New Roman" w:cs="Times New Roman"/>
                    <w:b/>
                    <w:bCs/>
                    <w:color w:val="000000"/>
                    <w:lang w:eastAsia="tr-TR"/>
                  </w:rPr>
                </w:pPr>
                <w:r w:rsidRPr="002521DF">
                  <w:rPr>
                    <w:rFonts w:ascii="Times New Roman" w:eastAsia="Times New Roman" w:hAnsi="Times New Roman" w:cs="Times New Roman"/>
                    <w:b/>
                    <w:bCs/>
                    <w:color w:val="000000"/>
                    <w:lang w:eastAsia="tr-TR"/>
                  </w:rPr>
                  <w:lastRenderedPageBreak/>
                  <w:t>31.12.2023 YILI AYRINTILI BİLANÇOSU</w:t>
                </w:r>
              </w:p>
            </w:tc>
          </w:tr>
          <w:tr w:rsidR="002521DF" w:rsidRPr="002521DF" w14:paraId="39978091" w14:textId="77777777" w:rsidTr="002521DF">
            <w:trPr>
              <w:trHeight w:val="405"/>
            </w:trPr>
            <w:tc>
              <w:tcPr>
                <w:tcW w:w="648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3DED8EB"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1- DÖNEN VARLIKLAR</w:t>
                </w:r>
              </w:p>
            </w:tc>
            <w:tc>
              <w:tcPr>
                <w:tcW w:w="1468" w:type="dxa"/>
                <w:tcBorders>
                  <w:top w:val="nil"/>
                  <w:left w:val="nil"/>
                  <w:bottom w:val="single" w:sz="4" w:space="0" w:color="auto"/>
                  <w:right w:val="single" w:sz="4" w:space="0" w:color="auto"/>
                </w:tcBorders>
                <w:shd w:val="clear" w:color="auto" w:fill="BFBFBF" w:themeFill="background1" w:themeFillShade="BF"/>
                <w:noWrap/>
                <w:vAlign w:val="bottom"/>
                <w:hideMark/>
              </w:tcPr>
              <w:p w14:paraId="273491AE"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222.200.000,00</w:t>
                </w:r>
              </w:p>
            </w:tc>
            <w:tc>
              <w:tcPr>
                <w:tcW w:w="5141" w:type="dxa"/>
                <w:tcBorders>
                  <w:top w:val="nil"/>
                  <w:left w:val="nil"/>
                  <w:bottom w:val="single" w:sz="4" w:space="0" w:color="auto"/>
                  <w:right w:val="single" w:sz="4" w:space="0" w:color="auto"/>
                </w:tcBorders>
                <w:shd w:val="clear" w:color="auto" w:fill="BFBFBF" w:themeFill="background1" w:themeFillShade="BF"/>
                <w:noWrap/>
                <w:vAlign w:val="bottom"/>
                <w:hideMark/>
              </w:tcPr>
              <w:p w14:paraId="26C57FAD"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1- KISA VADELİ YABANCI KAYNAKLAR</w:t>
                </w:r>
              </w:p>
            </w:tc>
            <w:tc>
              <w:tcPr>
                <w:tcW w:w="1468" w:type="dxa"/>
                <w:tcBorders>
                  <w:top w:val="nil"/>
                  <w:left w:val="nil"/>
                  <w:bottom w:val="single" w:sz="4" w:space="0" w:color="auto"/>
                  <w:right w:val="single" w:sz="4" w:space="0" w:color="auto"/>
                </w:tcBorders>
                <w:shd w:val="clear" w:color="auto" w:fill="BFBFBF" w:themeFill="background1" w:themeFillShade="BF"/>
                <w:noWrap/>
                <w:vAlign w:val="bottom"/>
                <w:hideMark/>
              </w:tcPr>
              <w:p w14:paraId="01BFE3EC"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180.875.000,00</w:t>
                </w:r>
              </w:p>
            </w:tc>
          </w:tr>
          <w:tr w:rsidR="002521DF" w:rsidRPr="002521DF" w14:paraId="5D263CCA"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042C1E7D"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A- HAZIR DEĞERLER</w:t>
                </w:r>
              </w:p>
            </w:tc>
            <w:tc>
              <w:tcPr>
                <w:tcW w:w="1468" w:type="dxa"/>
                <w:tcBorders>
                  <w:top w:val="nil"/>
                  <w:left w:val="nil"/>
                  <w:bottom w:val="single" w:sz="4" w:space="0" w:color="auto"/>
                  <w:right w:val="single" w:sz="4" w:space="0" w:color="auto"/>
                </w:tcBorders>
                <w:shd w:val="clear" w:color="000000" w:fill="E7E6E6"/>
                <w:noWrap/>
                <w:vAlign w:val="bottom"/>
                <w:hideMark/>
              </w:tcPr>
              <w:p w14:paraId="2B9A436E"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22.150.000,00</w:t>
                </w:r>
              </w:p>
            </w:tc>
            <w:tc>
              <w:tcPr>
                <w:tcW w:w="5141" w:type="dxa"/>
                <w:tcBorders>
                  <w:top w:val="nil"/>
                  <w:left w:val="nil"/>
                  <w:bottom w:val="single" w:sz="4" w:space="0" w:color="auto"/>
                  <w:right w:val="single" w:sz="4" w:space="0" w:color="auto"/>
                </w:tcBorders>
                <w:shd w:val="clear" w:color="000000" w:fill="E7E6E6"/>
                <w:noWrap/>
                <w:vAlign w:val="bottom"/>
                <w:hideMark/>
              </w:tcPr>
              <w:p w14:paraId="58199845"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A- MALİ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68F36994"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67.525.000,00</w:t>
                </w:r>
              </w:p>
            </w:tc>
          </w:tr>
          <w:tr w:rsidR="002521DF" w:rsidRPr="002521DF" w14:paraId="65179F4B"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1EF6EC0C"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KASA</w:t>
                </w:r>
              </w:p>
            </w:tc>
            <w:tc>
              <w:tcPr>
                <w:tcW w:w="1468" w:type="dxa"/>
                <w:tcBorders>
                  <w:top w:val="nil"/>
                  <w:left w:val="nil"/>
                  <w:bottom w:val="single" w:sz="4" w:space="0" w:color="auto"/>
                  <w:right w:val="single" w:sz="4" w:space="0" w:color="auto"/>
                </w:tcBorders>
                <w:shd w:val="clear" w:color="000000" w:fill="E7E6E6"/>
                <w:noWrap/>
                <w:vAlign w:val="bottom"/>
                <w:hideMark/>
              </w:tcPr>
              <w:p w14:paraId="01CA59F6"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150.000,00</w:t>
                </w:r>
              </w:p>
            </w:tc>
            <w:tc>
              <w:tcPr>
                <w:tcW w:w="5141" w:type="dxa"/>
                <w:tcBorders>
                  <w:top w:val="nil"/>
                  <w:left w:val="nil"/>
                  <w:bottom w:val="single" w:sz="4" w:space="0" w:color="auto"/>
                  <w:right w:val="single" w:sz="4" w:space="0" w:color="auto"/>
                </w:tcBorders>
                <w:shd w:val="clear" w:color="000000" w:fill="E7E6E6"/>
                <w:noWrap/>
                <w:vAlign w:val="bottom"/>
                <w:hideMark/>
              </w:tcPr>
              <w:p w14:paraId="4AE9DE6D"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BANKA KREDİLERİ</w:t>
                </w:r>
              </w:p>
            </w:tc>
            <w:tc>
              <w:tcPr>
                <w:tcW w:w="1468" w:type="dxa"/>
                <w:tcBorders>
                  <w:top w:val="nil"/>
                  <w:left w:val="nil"/>
                  <w:bottom w:val="single" w:sz="4" w:space="0" w:color="auto"/>
                  <w:right w:val="single" w:sz="4" w:space="0" w:color="auto"/>
                </w:tcBorders>
                <w:shd w:val="clear" w:color="000000" w:fill="E7E6E6"/>
                <w:noWrap/>
                <w:vAlign w:val="bottom"/>
                <w:hideMark/>
              </w:tcPr>
              <w:p w14:paraId="0906CDF3"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67.525.000,00</w:t>
                </w:r>
              </w:p>
            </w:tc>
          </w:tr>
          <w:tr w:rsidR="002521DF" w:rsidRPr="002521DF" w14:paraId="7CA5CCC1"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5646ED0A"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ALINAN ÇEKLER</w:t>
                </w:r>
              </w:p>
            </w:tc>
            <w:tc>
              <w:tcPr>
                <w:tcW w:w="1468" w:type="dxa"/>
                <w:tcBorders>
                  <w:top w:val="nil"/>
                  <w:left w:val="nil"/>
                  <w:bottom w:val="single" w:sz="4" w:space="0" w:color="auto"/>
                  <w:right w:val="single" w:sz="4" w:space="0" w:color="auto"/>
                </w:tcBorders>
                <w:shd w:val="clear" w:color="000000" w:fill="E7E6E6"/>
                <w:noWrap/>
                <w:vAlign w:val="bottom"/>
                <w:hideMark/>
              </w:tcPr>
              <w:p w14:paraId="7A008EF1"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6.500.000,00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0278AC7D"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B- TİCARİ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6A7DF17A"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85.850.000,00</w:t>
                </w:r>
              </w:p>
            </w:tc>
          </w:tr>
          <w:tr w:rsidR="002521DF" w:rsidRPr="002521DF" w14:paraId="7D31262D"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FAD0D7B"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BANKALAR</w:t>
                </w:r>
              </w:p>
            </w:tc>
            <w:tc>
              <w:tcPr>
                <w:tcW w:w="1468" w:type="dxa"/>
                <w:tcBorders>
                  <w:top w:val="nil"/>
                  <w:left w:val="nil"/>
                  <w:bottom w:val="single" w:sz="4" w:space="0" w:color="auto"/>
                  <w:right w:val="single" w:sz="4" w:space="0" w:color="auto"/>
                </w:tcBorders>
                <w:shd w:val="clear" w:color="000000" w:fill="E7E6E6"/>
                <w:noWrap/>
                <w:vAlign w:val="bottom"/>
                <w:hideMark/>
              </w:tcPr>
              <w:p w14:paraId="2CEB342D"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15.500.000,00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563D6C00"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SATICILAR</w:t>
                </w:r>
              </w:p>
            </w:tc>
            <w:tc>
              <w:tcPr>
                <w:tcW w:w="1468" w:type="dxa"/>
                <w:tcBorders>
                  <w:top w:val="nil"/>
                  <w:left w:val="nil"/>
                  <w:bottom w:val="single" w:sz="4" w:space="0" w:color="auto"/>
                  <w:right w:val="single" w:sz="4" w:space="0" w:color="auto"/>
                </w:tcBorders>
                <w:shd w:val="clear" w:color="000000" w:fill="E7E6E6"/>
                <w:noWrap/>
                <w:vAlign w:val="bottom"/>
                <w:hideMark/>
              </w:tcPr>
              <w:p w14:paraId="0D652B0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85.000.000,00</w:t>
                </w:r>
              </w:p>
            </w:tc>
          </w:tr>
          <w:tr w:rsidR="002521DF" w:rsidRPr="002521DF" w14:paraId="591445F4"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61927CBD"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B- MENKUL KIYMETLER</w:t>
                </w:r>
              </w:p>
            </w:tc>
            <w:tc>
              <w:tcPr>
                <w:tcW w:w="1468" w:type="dxa"/>
                <w:tcBorders>
                  <w:top w:val="nil"/>
                  <w:left w:val="nil"/>
                  <w:bottom w:val="single" w:sz="4" w:space="0" w:color="auto"/>
                  <w:right w:val="single" w:sz="4" w:space="0" w:color="auto"/>
                </w:tcBorders>
                <w:shd w:val="clear" w:color="000000" w:fill="E7E6E6"/>
                <w:noWrap/>
                <w:vAlign w:val="bottom"/>
                <w:hideMark/>
              </w:tcPr>
              <w:p w14:paraId="4BC84A2F"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3.000.000,00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5DD2B9A6"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BORÇ SENETLERİ</w:t>
                </w:r>
              </w:p>
            </w:tc>
            <w:tc>
              <w:tcPr>
                <w:tcW w:w="1468" w:type="dxa"/>
                <w:tcBorders>
                  <w:top w:val="nil"/>
                  <w:left w:val="nil"/>
                  <w:bottom w:val="single" w:sz="4" w:space="0" w:color="auto"/>
                  <w:right w:val="single" w:sz="4" w:space="0" w:color="auto"/>
                </w:tcBorders>
                <w:shd w:val="clear" w:color="000000" w:fill="E7E6E6"/>
                <w:noWrap/>
                <w:vAlign w:val="bottom"/>
                <w:hideMark/>
              </w:tcPr>
              <w:p w14:paraId="78290791"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7D52F8FD"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9CC7A47"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HİSSE SENETLERİ</w:t>
                </w:r>
              </w:p>
            </w:tc>
            <w:tc>
              <w:tcPr>
                <w:tcW w:w="1468" w:type="dxa"/>
                <w:tcBorders>
                  <w:top w:val="nil"/>
                  <w:left w:val="nil"/>
                  <w:bottom w:val="single" w:sz="4" w:space="0" w:color="auto"/>
                  <w:right w:val="single" w:sz="4" w:space="0" w:color="auto"/>
                </w:tcBorders>
                <w:shd w:val="clear" w:color="000000" w:fill="E7E6E6"/>
                <w:noWrap/>
                <w:vAlign w:val="bottom"/>
                <w:hideMark/>
              </w:tcPr>
              <w:p w14:paraId="347BF16D"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3.000.000,00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11E9B15A"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BORÇ SENETLERİ REESKONTU (-)</w:t>
                </w:r>
              </w:p>
            </w:tc>
            <w:tc>
              <w:tcPr>
                <w:tcW w:w="1468" w:type="dxa"/>
                <w:tcBorders>
                  <w:top w:val="nil"/>
                  <w:left w:val="nil"/>
                  <w:bottom w:val="single" w:sz="4" w:space="0" w:color="auto"/>
                  <w:right w:val="single" w:sz="4" w:space="0" w:color="auto"/>
                </w:tcBorders>
                <w:shd w:val="clear" w:color="000000" w:fill="E7E6E6"/>
                <w:noWrap/>
                <w:vAlign w:val="bottom"/>
                <w:hideMark/>
              </w:tcPr>
              <w:p w14:paraId="4D457980"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2479A3DE"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3270BC7"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C- TİCARİ ALACAKLAR</w:t>
                </w:r>
              </w:p>
            </w:tc>
            <w:tc>
              <w:tcPr>
                <w:tcW w:w="1468" w:type="dxa"/>
                <w:tcBorders>
                  <w:top w:val="nil"/>
                  <w:left w:val="nil"/>
                  <w:bottom w:val="single" w:sz="4" w:space="0" w:color="auto"/>
                  <w:right w:val="single" w:sz="4" w:space="0" w:color="auto"/>
                </w:tcBorders>
                <w:shd w:val="clear" w:color="000000" w:fill="E7E6E6"/>
                <w:noWrap/>
                <w:vAlign w:val="bottom"/>
                <w:hideMark/>
              </w:tcPr>
              <w:p w14:paraId="3BFBB386"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24.800.000,00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4222FA9D"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ALINAN DEPOZİTO VE TEMİNATLAR</w:t>
                </w:r>
              </w:p>
            </w:tc>
            <w:tc>
              <w:tcPr>
                <w:tcW w:w="1468" w:type="dxa"/>
                <w:tcBorders>
                  <w:top w:val="nil"/>
                  <w:left w:val="nil"/>
                  <w:bottom w:val="single" w:sz="4" w:space="0" w:color="auto"/>
                  <w:right w:val="single" w:sz="4" w:space="0" w:color="auto"/>
                </w:tcBorders>
                <w:shd w:val="clear" w:color="000000" w:fill="E7E6E6"/>
                <w:noWrap/>
                <w:vAlign w:val="bottom"/>
                <w:hideMark/>
              </w:tcPr>
              <w:p w14:paraId="52F53831"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850.000,00</w:t>
                </w:r>
              </w:p>
            </w:tc>
          </w:tr>
          <w:tr w:rsidR="002521DF" w:rsidRPr="002521DF" w14:paraId="103C4B17"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69903CFC"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ALICILAR</w:t>
                </w:r>
              </w:p>
            </w:tc>
            <w:tc>
              <w:tcPr>
                <w:tcW w:w="1468" w:type="dxa"/>
                <w:tcBorders>
                  <w:top w:val="nil"/>
                  <w:left w:val="nil"/>
                  <w:bottom w:val="single" w:sz="4" w:space="0" w:color="auto"/>
                  <w:right w:val="single" w:sz="4" w:space="0" w:color="auto"/>
                </w:tcBorders>
                <w:shd w:val="clear" w:color="000000" w:fill="E7E6E6"/>
                <w:noWrap/>
                <w:vAlign w:val="bottom"/>
                <w:hideMark/>
              </w:tcPr>
              <w:p w14:paraId="5D80785F"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23.000.000,00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2496B2C6"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C- DİĞER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44551CBD"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5.500.000,00</w:t>
                </w:r>
              </w:p>
            </w:tc>
          </w:tr>
          <w:tr w:rsidR="002521DF" w:rsidRPr="002521DF" w14:paraId="1A43EF30"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4196F51"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VERİLEN DEPOZİTO VE TEMİNATLAR</w:t>
                </w:r>
              </w:p>
            </w:tc>
            <w:tc>
              <w:tcPr>
                <w:tcW w:w="1468" w:type="dxa"/>
                <w:tcBorders>
                  <w:top w:val="nil"/>
                  <w:left w:val="nil"/>
                  <w:bottom w:val="single" w:sz="4" w:space="0" w:color="auto"/>
                  <w:right w:val="single" w:sz="4" w:space="0" w:color="auto"/>
                </w:tcBorders>
                <w:shd w:val="clear" w:color="000000" w:fill="E7E6E6"/>
                <w:noWrap/>
                <w:vAlign w:val="bottom"/>
                <w:hideMark/>
              </w:tcPr>
              <w:p w14:paraId="0ED07EF3"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1.800.000,00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6FA2E1F4"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ORTAKLARA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56C337E3"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1769BAE6"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3B3BB13F"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6- ŞÜPHELİ TİCARİ ALACAKLAR</w:t>
                </w:r>
              </w:p>
            </w:tc>
            <w:tc>
              <w:tcPr>
                <w:tcW w:w="1468" w:type="dxa"/>
                <w:tcBorders>
                  <w:top w:val="nil"/>
                  <w:left w:val="nil"/>
                  <w:bottom w:val="single" w:sz="4" w:space="0" w:color="auto"/>
                  <w:right w:val="single" w:sz="4" w:space="0" w:color="auto"/>
                </w:tcBorders>
                <w:shd w:val="clear" w:color="000000" w:fill="E7E6E6"/>
                <w:noWrap/>
                <w:vAlign w:val="bottom"/>
                <w:hideMark/>
              </w:tcPr>
              <w:p w14:paraId="7C0B8930"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619AE554"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İŞTİRAKLERE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0E5CC121"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089DFBC7"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4E33CDF7"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7- ŞÜPHELİ TİCARİ ALACAKLAR KARŞILIĞI (-)</w:t>
                </w:r>
              </w:p>
            </w:tc>
            <w:tc>
              <w:tcPr>
                <w:tcW w:w="1468" w:type="dxa"/>
                <w:tcBorders>
                  <w:top w:val="nil"/>
                  <w:left w:val="nil"/>
                  <w:bottom w:val="single" w:sz="4" w:space="0" w:color="auto"/>
                  <w:right w:val="single" w:sz="4" w:space="0" w:color="auto"/>
                </w:tcBorders>
                <w:shd w:val="clear" w:color="000000" w:fill="E7E6E6"/>
                <w:noWrap/>
                <w:vAlign w:val="bottom"/>
                <w:hideMark/>
              </w:tcPr>
              <w:p w14:paraId="3471505A"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7A245B71"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BAĞLI ORTAKLIKLARA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5FD4FA94"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5.500.000,00</w:t>
                </w:r>
              </w:p>
            </w:tc>
          </w:tr>
          <w:tr w:rsidR="002521DF" w:rsidRPr="002521DF" w14:paraId="7BCD6AD6" w14:textId="77777777" w:rsidTr="002521DF">
            <w:trPr>
              <w:trHeight w:val="300"/>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2FD0A602"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D- DİĞER ALACAKLAR</w:t>
                </w:r>
              </w:p>
            </w:tc>
            <w:tc>
              <w:tcPr>
                <w:tcW w:w="1468" w:type="dxa"/>
                <w:tcBorders>
                  <w:top w:val="nil"/>
                  <w:left w:val="nil"/>
                  <w:bottom w:val="single" w:sz="4" w:space="0" w:color="auto"/>
                  <w:right w:val="single" w:sz="4" w:space="0" w:color="auto"/>
                </w:tcBorders>
                <w:shd w:val="clear" w:color="000000" w:fill="E7E6E6"/>
                <w:noWrap/>
                <w:vAlign w:val="bottom"/>
                <w:hideMark/>
              </w:tcPr>
              <w:p w14:paraId="727D74B6"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3.325.000,00</w:t>
                </w:r>
              </w:p>
            </w:tc>
            <w:tc>
              <w:tcPr>
                <w:tcW w:w="5141" w:type="dxa"/>
                <w:tcBorders>
                  <w:top w:val="nil"/>
                  <w:left w:val="nil"/>
                  <w:bottom w:val="single" w:sz="4" w:space="0" w:color="auto"/>
                  <w:right w:val="single" w:sz="4" w:space="0" w:color="auto"/>
                </w:tcBorders>
                <w:shd w:val="clear" w:color="000000" w:fill="E7E6E6"/>
                <w:noWrap/>
                <w:vAlign w:val="bottom"/>
                <w:hideMark/>
              </w:tcPr>
              <w:p w14:paraId="51F37017"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DİĞER ÇEŞİTLİ BORÇLAR</w:t>
                </w:r>
              </w:p>
            </w:tc>
            <w:tc>
              <w:tcPr>
                <w:tcW w:w="1468" w:type="dxa"/>
                <w:tcBorders>
                  <w:top w:val="nil"/>
                  <w:left w:val="nil"/>
                  <w:bottom w:val="single" w:sz="4" w:space="0" w:color="auto"/>
                  <w:right w:val="single" w:sz="4" w:space="0" w:color="auto"/>
                </w:tcBorders>
                <w:shd w:val="clear" w:color="000000" w:fill="E7E6E6"/>
                <w:noWrap/>
                <w:vAlign w:val="bottom"/>
                <w:hideMark/>
              </w:tcPr>
              <w:p w14:paraId="031FF38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03F26577" w14:textId="77777777" w:rsidTr="002521DF">
            <w:trPr>
              <w:trHeight w:val="300"/>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12887ED2"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ORTAKLARDAN ALACAKLAR</w:t>
                </w:r>
              </w:p>
            </w:tc>
            <w:tc>
              <w:tcPr>
                <w:tcW w:w="1468" w:type="dxa"/>
                <w:tcBorders>
                  <w:top w:val="nil"/>
                  <w:left w:val="nil"/>
                  <w:bottom w:val="single" w:sz="4" w:space="0" w:color="auto"/>
                  <w:right w:val="single" w:sz="4" w:space="0" w:color="auto"/>
                </w:tcBorders>
                <w:shd w:val="clear" w:color="000000" w:fill="E7E6E6"/>
                <w:noWrap/>
                <w:vAlign w:val="bottom"/>
                <w:hideMark/>
              </w:tcPr>
              <w:p w14:paraId="1975F810"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700.000,00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5DBA3303"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D- ALINAN AVANSLAR</w:t>
                </w:r>
              </w:p>
            </w:tc>
            <w:tc>
              <w:tcPr>
                <w:tcW w:w="1468" w:type="dxa"/>
                <w:tcBorders>
                  <w:top w:val="nil"/>
                  <w:left w:val="nil"/>
                  <w:bottom w:val="single" w:sz="4" w:space="0" w:color="auto"/>
                  <w:right w:val="single" w:sz="4" w:space="0" w:color="auto"/>
                </w:tcBorders>
                <w:shd w:val="clear" w:color="000000" w:fill="E7E6E6"/>
                <w:noWrap/>
                <w:vAlign w:val="bottom"/>
                <w:hideMark/>
              </w:tcPr>
              <w:p w14:paraId="4B43D294"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15.000.000,00</w:t>
                </w:r>
              </w:p>
            </w:tc>
          </w:tr>
          <w:tr w:rsidR="002521DF" w:rsidRPr="002521DF" w14:paraId="3CD497B5" w14:textId="77777777" w:rsidTr="002521DF">
            <w:trPr>
              <w:trHeight w:val="300"/>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052B36B7"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İŞTİRAKLERDEN ALACAKLAR</w:t>
                </w:r>
              </w:p>
            </w:tc>
            <w:tc>
              <w:tcPr>
                <w:tcW w:w="1468" w:type="dxa"/>
                <w:tcBorders>
                  <w:top w:val="nil"/>
                  <w:left w:val="nil"/>
                  <w:bottom w:val="single" w:sz="4" w:space="0" w:color="auto"/>
                  <w:right w:val="single" w:sz="4" w:space="0" w:color="auto"/>
                </w:tcBorders>
                <w:shd w:val="clear" w:color="000000" w:fill="E7E6E6"/>
                <w:noWrap/>
                <w:vAlign w:val="bottom"/>
                <w:hideMark/>
              </w:tcPr>
              <w:p w14:paraId="65DEAB99"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2A69F15D"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ALINAN SİPARİŞ AVANSLAR</w:t>
                </w:r>
              </w:p>
            </w:tc>
            <w:tc>
              <w:tcPr>
                <w:tcW w:w="1468" w:type="dxa"/>
                <w:tcBorders>
                  <w:top w:val="nil"/>
                  <w:left w:val="nil"/>
                  <w:bottom w:val="single" w:sz="4" w:space="0" w:color="auto"/>
                  <w:right w:val="single" w:sz="4" w:space="0" w:color="auto"/>
                </w:tcBorders>
                <w:shd w:val="clear" w:color="000000" w:fill="E7E6E6"/>
                <w:noWrap/>
                <w:vAlign w:val="bottom"/>
                <w:hideMark/>
              </w:tcPr>
              <w:p w14:paraId="3D5D3C06"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15.000.000,00</w:t>
                </w:r>
              </w:p>
            </w:tc>
          </w:tr>
          <w:tr w:rsidR="002521DF" w:rsidRPr="002521DF" w14:paraId="53AC070A" w14:textId="77777777" w:rsidTr="002521DF">
            <w:trPr>
              <w:trHeight w:val="300"/>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42CCD950"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PERSONELDEN ALACAKLAR</w:t>
                </w:r>
              </w:p>
            </w:tc>
            <w:tc>
              <w:tcPr>
                <w:tcW w:w="1468" w:type="dxa"/>
                <w:tcBorders>
                  <w:top w:val="nil"/>
                  <w:left w:val="nil"/>
                  <w:bottom w:val="single" w:sz="4" w:space="0" w:color="auto"/>
                  <w:right w:val="single" w:sz="4" w:space="0" w:color="auto"/>
                </w:tcBorders>
                <w:shd w:val="clear" w:color="000000" w:fill="E7E6E6"/>
                <w:noWrap/>
                <w:vAlign w:val="bottom"/>
                <w:hideMark/>
              </w:tcPr>
              <w:p w14:paraId="47B9B4BE"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125.000,00</w:t>
                </w:r>
              </w:p>
            </w:tc>
            <w:tc>
              <w:tcPr>
                <w:tcW w:w="5141" w:type="dxa"/>
                <w:tcBorders>
                  <w:top w:val="nil"/>
                  <w:left w:val="nil"/>
                  <w:bottom w:val="single" w:sz="4" w:space="0" w:color="auto"/>
                  <w:right w:val="single" w:sz="4" w:space="0" w:color="auto"/>
                </w:tcBorders>
                <w:shd w:val="clear" w:color="000000" w:fill="E7E6E6"/>
                <w:noWrap/>
                <w:vAlign w:val="bottom"/>
                <w:hideMark/>
              </w:tcPr>
              <w:p w14:paraId="3A57BF54"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F- ÖDENECEK VERGİ VE DİĞER YÜKÜMLÜLÜKLER</w:t>
                </w:r>
              </w:p>
            </w:tc>
            <w:tc>
              <w:tcPr>
                <w:tcW w:w="1468" w:type="dxa"/>
                <w:tcBorders>
                  <w:top w:val="nil"/>
                  <w:left w:val="nil"/>
                  <w:bottom w:val="single" w:sz="4" w:space="0" w:color="auto"/>
                  <w:right w:val="single" w:sz="4" w:space="0" w:color="auto"/>
                </w:tcBorders>
                <w:shd w:val="clear" w:color="000000" w:fill="E7E6E6"/>
                <w:noWrap/>
                <w:vAlign w:val="bottom"/>
                <w:hideMark/>
              </w:tcPr>
              <w:p w14:paraId="5353DF58"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7.000.000,00</w:t>
                </w:r>
              </w:p>
            </w:tc>
          </w:tr>
          <w:tr w:rsidR="002521DF" w:rsidRPr="002521DF" w14:paraId="29FE94B8" w14:textId="77777777" w:rsidTr="002521DF">
            <w:trPr>
              <w:trHeight w:val="300"/>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0996DCD5"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E- STOKLAR</w:t>
                </w:r>
              </w:p>
            </w:tc>
            <w:tc>
              <w:tcPr>
                <w:tcW w:w="1468" w:type="dxa"/>
                <w:tcBorders>
                  <w:top w:val="nil"/>
                  <w:left w:val="nil"/>
                  <w:bottom w:val="single" w:sz="4" w:space="0" w:color="auto"/>
                  <w:right w:val="single" w:sz="4" w:space="0" w:color="auto"/>
                </w:tcBorders>
                <w:shd w:val="clear" w:color="000000" w:fill="E7E6E6"/>
                <w:noWrap/>
                <w:vAlign w:val="bottom"/>
                <w:hideMark/>
              </w:tcPr>
              <w:p w14:paraId="7BA294D1"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165.000.000,00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27341408"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ÖDENECEK VERGİ VE FONLAR</w:t>
                </w:r>
              </w:p>
            </w:tc>
            <w:tc>
              <w:tcPr>
                <w:tcW w:w="1468" w:type="dxa"/>
                <w:tcBorders>
                  <w:top w:val="nil"/>
                  <w:left w:val="nil"/>
                  <w:bottom w:val="single" w:sz="4" w:space="0" w:color="auto"/>
                  <w:right w:val="single" w:sz="4" w:space="0" w:color="auto"/>
                </w:tcBorders>
                <w:shd w:val="clear" w:color="000000" w:fill="E7E6E6"/>
                <w:noWrap/>
                <w:vAlign w:val="bottom"/>
                <w:hideMark/>
              </w:tcPr>
              <w:p w14:paraId="13F1455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w:t>
                </w:r>
              </w:p>
            </w:tc>
          </w:tr>
          <w:tr w:rsidR="002521DF" w:rsidRPr="002521DF" w14:paraId="42E80392"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269C1676"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İLK MADDE VE MALZEME</w:t>
                </w:r>
              </w:p>
            </w:tc>
            <w:tc>
              <w:tcPr>
                <w:tcW w:w="1468" w:type="dxa"/>
                <w:tcBorders>
                  <w:top w:val="nil"/>
                  <w:left w:val="nil"/>
                  <w:bottom w:val="single" w:sz="4" w:space="0" w:color="auto"/>
                  <w:right w:val="single" w:sz="4" w:space="0" w:color="auto"/>
                </w:tcBorders>
                <w:shd w:val="clear" w:color="000000" w:fill="E7E6E6"/>
                <w:noWrap/>
                <w:vAlign w:val="bottom"/>
                <w:hideMark/>
              </w:tcPr>
              <w:p w14:paraId="4D16688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6FB4338B"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ÖDENECEK SOSYAL GÜVENLİK KESİNTİLERİ</w:t>
                </w:r>
              </w:p>
            </w:tc>
            <w:tc>
              <w:tcPr>
                <w:tcW w:w="1468" w:type="dxa"/>
                <w:tcBorders>
                  <w:top w:val="nil"/>
                  <w:left w:val="nil"/>
                  <w:bottom w:val="single" w:sz="4" w:space="0" w:color="auto"/>
                  <w:right w:val="single" w:sz="4" w:space="0" w:color="auto"/>
                </w:tcBorders>
                <w:shd w:val="clear" w:color="000000" w:fill="E7E6E6"/>
                <w:noWrap/>
                <w:vAlign w:val="bottom"/>
                <w:hideMark/>
              </w:tcPr>
              <w:p w14:paraId="6F2A400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4.500.000,00</w:t>
                </w:r>
              </w:p>
            </w:tc>
          </w:tr>
          <w:tr w:rsidR="002521DF" w:rsidRPr="002521DF" w14:paraId="67FAD0E9"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59DDD194"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MAMÜLLER</w:t>
                </w:r>
              </w:p>
            </w:tc>
            <w:tc>
              <w:tcPr>
                <w:tcW w:w="1468" w:type="dxa"/>
                <w:tcBorders>
                  <w:top w:val="nil"/>
                  <w:left w:val="nil"/>
                  <w:bottom w:val="single" w:sz="4" w:space="0" w:color="auto"/>
                  <w:right w:val="single" w:sz="4" w:space="0" w:color="auto"/>
                </w:tcBorders>
                <w:shd w:val="clear" w:color="000000" w:fill="E7E6E6"/>
                <w:noWrap/>
                <w:vAlign w:val="bottom"/>
                <w:hideMark/>
              </w:tcPr>
              <w:p w14:paraId="2DBDF6EE"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80.000.000,00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6BB6CBF8"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E- BORÇ VE GİDER KARŞILIKLARI</w:t>
                </w:r>
              </w:p>
            </w:tc>
            <w:tc>
              <w:tcPr>
                <w:tcW w:w="1468" w:type="dxa"/>
                <w:tcBorders>
                  <w:top w:val="nil"/>
                  <w:left w:val="nil"/>
                  <w:bottom w:val="single" w:sz="4" w:space="0" w:color="auto"/>
                  <w:right w:val="single" w:sz="4" w:space="0" w:color="auto"/>
                </w:tcBorders>
                <w:shd w:val="clear" w:color="000000" w:fill="E7E6E6"/>
                <w:noWrap/>
                <w:vAlign w:val="bottom"/>
                <w:hideMark/>
              </w:tcPr>
              <w:p w14:paraId="5EBBDC2F"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0,00</w:t>
                </w:r>
              </w:p>
            </w:tc>
          </w:tr>
          <w:tr w:rsidR="002521DF" w:rsidRPr="002521DF" w14:paraId="3B0735B7"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1C2D72AF"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TİCARİ MALLAR</w:t>
                </w:r>
              </w:p>
            </w:tc>
            <w:tc>
              <w:tcPr>
                <w:tcW w:w="1468" w:type="dxa"/>
                <w:tcBorders>
                  <w:top w:val="nil"/>
                  <w:left w:val="nil"/>
                  <w:bottom w:val="single" w:sz="4" w:space="0" w:color="auto"/>
                  <w:right w:val="single" w:sz="4" w:space="0" w:color="auto"/>
                </w:tcBorders>
                <w:shd w:val="clear" w:color="000000" w:fill="E7E6E6"/>
                <w:noWrap/>
                <w:vAlign w:val="bottom"/>
                <w:hideMark/>
              </w:tcPr>
              <w:p w14:paraId="1695569A"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45.000.000,00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7A28202B"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KIDEM TAZMİNATI KARŞILIĞI</w:t>
                </w:r>
              </w:p>
            </w:tc>
            <w:tc>
              <w:tcPr>
                <w:tcW w:w="1468" w:type="dxa"/>
                <w:tcBorders>
                  <w:top w:val="nil"/>
                  <w:left w:val="nil"/>
                  <w:bottom w:val="single" w:sz="4" w:space="0" w:color="auto"/>
                  <w:right w:val="single" w:sz="4" w:space="0" w:color="auto"/>
                </w:tcBorders>
                <w:shd w:val="clear" w:color="000000" w:fill="E7E6E6"/>
                <w:noWrap/>
                <w:vAlign w:val="bottom"/>
                <w:hideMark/>
              </w:tcPr>
              <w:p w14:paraId="706703B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36C83317"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1EA46F0C"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7- VERİLEN SİPARİŞ AVANSLARI</w:t>
                </w:r>
              </w:p>
            </w:tc>
            <w:tc>
              <w:tcPr>
                <w:tcW w:w="1468" w:type="dxa"/>
                <w:tcBorders>
                  <w:top w:val="nil"/>
                  <w:left w:val="nil"/>
                  <w:bottom w:val="single" w:sz="4" w:space="0" w:color="auto"/>
                  <w:right w:val="single" w:sz="4" w:space="0" w:color="auto"/>
                </w:tcBorders>
                <w:shd w:val="clear" w:color="000000" w:fill="E7E6E6"/>
                <w:noWrap/>
                <w:vAlign w:val="bottom"/>
                <w:hideMark/>
              </w:tcPr>
              <w:p w14:paraId="2544D05D"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5BFA51AE"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3- ÖZ KAYNAKLAR</w:t>
                </w:r>
              </w:p>
            </w:tc>
            <w:tc>
              <w:tcPr>
                <w:tcW w:w="1468" w:type="dxa"/>
                <w:tcBorders>
                  <w:top w:val="nil"/>
                  <w:left w:val="nil"/>
                  <w:bottom w:val="single" w:sz="4" w:space="0" w:color="auto"/>
                  <w:right w:val="single" w:sz="4" w:space="0" w:color="auto"/>
                </w:tcBorders>
                <w:shd w:val="clear" w:color="000000" w:fill="E7E6E6"/>
                <w:noWrap/>
                <w:vAlign w:val="bottom"/>
                <w:hideMark/>
              </w:tcPr>
              <w:p w14:paraId="2D1C6E8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w:t>
                </w:r>
              </w:p>
            </w:tc>
          </w:tr>
          <w:tr w:rsidR="002521DF" w:rsidRPr="002521DF" w14:paraId="02A44DC3"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395CC63C"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G- GELECEK AYLARA AİT GİDERLER VE GELİR TAHAKKUKLARI</w:t>
                </w:r>
              </w:p>
            </w:tc>
            <w:tc>
              <w:tcPr>
                <w:tcW w:w="1468" w:type="dxa"/>
                <w:tcBorders>
                  <w:top w:val="nil"/>
                  <w:left w:val="nil"/>
                  <w:bottom w:val="single" w:sz="4" w:space="0" w:color="auto"/>
                  <w:right w:val="single" w:sz="4" w:space="0" w:color="auto"/>
                </w:tcBorders>
                <w:shd w:val="clear" w:color="000000" w:fill="E7E6E6"/>
                <w:noWrap/>
                <w:vAlign w:val="bottom"/>
                <w:hideMark/>
              </w:tcPr>
              <w:p w14:paraId="372DAD36"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250.000,00</w:t>
                </w:r>
              </w:p>
            </w:tc>
            <w:tc>
              <w:tcPr>
                <w:tcW w:w="5141" w:type="dxa"/>
                <w:tcBorders>
                  <w:top w:val="nil"/>
                  <w:left w:val="nil"/>
                  <w:bottom w:val="single" w:sz="4" w:space="0" w:color="auto"/>
                  <w:right w:val="single" w:sz="4" w:space="0" w:color="auto"/>
                </w:tcBorders>
                <w:shd w:val="clear" w:color="000000" w:fill="E7E6E6"/>
                <w:noWrap/>
                <w:vAlign w:val="bottom"/>
                <w:hideMark/>
              </w:tcPr>
              <w:p w14:paraId="6E5ABA0B"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A- ÖDENMİŞ SERMAYE</w:t>
                </w:r>
              </w:p>
            </w:tc>
            <w:tc>
              <w:tcPr>
                <w:tcW w:w="1468" w:type="dxa"/>
                <w:tcBorders>
                  <w:top w:val="nil"/>
                  <w:left w:val="nil"/>
                  <w:bottom w:val="single" w:sz="4" w:space="0" w:color="auto"/>
                  <w:right w:val="single" w:sz="4" w:space="0" w:color="auto"/>
                </w:tcBorders>
                <w:shd w:val="clear" w:color="000000" w:fill="E7E6E6"/>
                <w:noWrap/>
                <w:vAlign w:val="bottom"/>
                <w:hideMark/>
              </w:tcPr>
              <w:p w14:paraId="29A03880"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150.000.000,00</w:t>
                </w:r>
              </w:p>
            </w:tc>
          </w:tr>
          <w:tr w:rsidR="002521DF" w:rsidRPr="002521DF" w14:paraId="33CB352F"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447DB59"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GELECEK AYLARA AİT GİDERLER</w:t>
                </w:r>
              </w:p>
            </w:tc>
            <w:tc>
              <w:tcPr>
                <w:tcW w:w="1468" w:type="dxa"/>
                <w:tcBorders>
                  <w:top w:val="nil"/>
                  <w:left w:val="nil"/>
                  <w:bottom w:val="single" w:sz="4" w:space="0" w:color="auto"/>
                  <w:right w:val="single" w:sz="4" w:space="0" w:color="auto"/>
                </w:tcBorders>
                <w:shd w:val="clear" w:color="000000" w:fill="E7E6E6"/>
                <w:noWrap/>
                <w:vAlign w:val="bottom"/>
                <w:hideMark/>
              </w:tcPr>
              <w:p w14:paraId="03B6D74E"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w:t>
                </w:r>
              </w:p>
            </w:tc>
            <w:tc>
              <w:tcPr>
                <w:tcW w:w="5141" w:type="dxa"/>
                <w:tcBorders>
                  <w:top w:val="nil"/>
                  <w:left w:val="nil"/>
                  <w:bottom w:val="single" w:sz="4" w:space="0" w:color="auto"/>
                  <w:right w:val="single" w:sz="4" w:space="0" w:color="auto"/>
                </w:tcBorders>
                <w:shd w:val="clear" w:color="000000" w:fill="E7E6E6"/>
                <w:noWrap/>
                <w:vAlign w:val="bottom"/>
                <w:hideMark/>
              </w:tcPr>
              <w:p w14:paraId="186E7A05"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SERMAYE</w:t>
                </w:r>
              </w:p>
            </w:tc>
            <w:tc>
              <w:tcPr>
                <w:tcW w:w="1468" w:type="dxa"/>
                <w:tcBorders>
                  <w:top w:val="nil"/>
                  <w:left w:val="nil"/>
                  <w:bottom w:val="single" w:sz="4" w:space="0" w:color="auto"/>
                  <w:right w:val="single" w:sz="4" w:space="0" w:color="auto"/>
                </w:tcBorders>
                <w:shd w:val="clear" w:color="000000" w:fill="E7E6E6"/>
                <w:noWrap/>
                <w:vAlign w:val="bottom"/>
                <w:hideMark/>
              </w:tcPr>
              <w:p w14:paraId="614BCB8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150.000.000,00</w:t>
                </w:r>
              </w:p>
            </w:tc>
          </w:tr>
          <w:tr w:rsidR="002521DF" w:rsidRPr="002521DF" w14:paraId="68378963"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15C428B0"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H- DİĞER DÖNEN VARLIKLAR</w:t>
                </w:r>
              </w:p>
            </w:tc>
            <w:tc>
              <w:tcPr>
                <w:tcW w:w="1468" w:type="dxa"/>
                <w:tcBorders>
                  <w:top w:val="nil"/>
                  <w:left w:val="nil"/>
                  <w:bottom w:val="single" w:sz="4" w:space="0" w:color="auto"/>
                  <w:right w:val="single" w:sz="4" w:space="0" w:color="auto"/>
                </w:tcBorders>
                <w:shd w:val="clear" w:color="000000" w:fill="E7E6E6"/>
                <w:noWrap/>
                <w:vAlign w:val="bottom"/>
                <w:hideMark/>
              </w:tcPr>
              <w:p w14:paraId="2159AEE6"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3.675.000,00</w:t>
                </w:r>
              </w:p>
            </w:tc>
            <w:tc>
              <w:tcPr>
                <w:tcW w:w="5141" w:type="dxa"/>
                <w:tcBorders>
                  <w:top w:val="nil"/>
                  <w:left w:val="nil"/>
                  <w:bottom w:val="single" w:sz="4" w:space="0" w:color="auto"/>
                  <w:right w:val="single" w:sz="4" w:space="0" w:color="auto"/>
                </w:tcBorders>
                <w:shd w:val="clear" w:color="000000" w:fill="E7E6E6"/>
                <w:noWrap/>
                <w:vAlign w:val="bottom"/>
                <w:hideMark/>
              </w:tcPr>
              <w:p w14:paraId="0897618F"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ÖDENMEMİŞ SERMAYE (-)</w:t>
                </w:r>
              </w:p>
            </w:tc>
            <w:tc>
              <w:tcPr>
                <w:tcW w:w="1468" w:type="dxa"/>
                <w:tcBorders>
                  <w:top w:val="nil"/>
                  <w:left w:val="nil"/>
                  <w:bottom w:val="single" w:sz="4" w:space="0" w:color="auto"/>
                  <w:right w:val="single" w:sz="4" w:space="0" w:color="auto"/>
                </w:tcBorders>
                <w:shd w:val="clear" w:color="000000" w:fill="E7E6E6"/>
                <w:noWrap/>
                <w:vAlign w:val="bottom"/>
                <w:hideMark/>
              </w:tcPr>
              <w:p w14:paraId="328660AD"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1EBA5587"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359E922D"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DEVREDEN KATMA DEĞER VERGİSİ</w:t>
                </w:r>
              </w:p>
            </w:tc>
            <w:tc>
              <w:tcPr>
                <w:tcW w:w="1468" w:type="dxa"/>
                <w:tcBorders>
                  <w:top w:val="nil"/>
                  <w:left w:val="nil"/>
                  <w:bottom w:val="single" w:sz="4" w:space="0" w:color="auto"/>
                  <w:right w:val="single" w:sz="4" w:space="0" w:color="auto"/>
                </w:tcBorders>
                <w:shd w:val="clear" w:color="000000" w:fill="E7E6E6"/>
                <w:noWrap/>
                <w:vAlign w:val="bottom"/>
                <w:hideMark/>
              </w:tcPr>
              <w:p w14:paraId="1F5AA1D0"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3.675.000,00</w:t>
                </w:r>
              </w:p>
            </w:tc>
            <w:tc>
              <w:tcPr>
                <w:tcW w:w="5141" w:type="dxa"/>
                <w:tcBorders>
                  <w:top w:val="nil"/>
                  <w:left w:val="nil"/>
                  <w:bottom w:val="single" w:sz="4" w:space="0" w:color="auto"/>
                  <w:right w:val="single" w:sz="4" w:space="0" w:color="auto"/>
                </w:tcBorders>
                <w:shd w:val="clear" w:color="000000" w:fill="E7E6E6"/>
                <w:noWrap/>
                <w:vAlign w:val="bottom"/>
                <w:hideMark/>
              </w:tcPr>
              <w:p w14:paraId="72FE7DC1"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B- SERMAYE YEDEKLERİ</w:t>
                </w:r>
              </w:p>
            </w:tc>
            <w:tc>
              <w:tcPr>
                <w:tcW w:w="1468" w:type="dxa"/>
                <w:tcBorders>
                  <w:top w:val="nil"/>
                  <w:left w:val="nil"/>
                  <w:bottom w:val="single" w:sz="4" w:space="0" w:color="auto"/>
                  <w:right w:val="single" w:sz="4" w:space="0" w:color="auto"/>
                </w:tcBorders>
                <w:shd w:val="clear" w:color="000000" w:fill="E7E6E6"/>
                <w:noWrap/>
                <w:vAlign w:val="bottom"/>
                <w:hideMark/>
              </w:tcPr>
              <w:p w14:paraId="282B431C"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63.964.500,00</w:t>
                </w:r>
              </w:p>
            </w:tc>
          </w:tr>
          <w:tr w:rsidR="002521DF" w:rsidRPr="002521DF" w14:paraId="460C1175"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6D6FD30A"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w:t>
                </w:r>
              </w:p>
            </w:tc>
            <w:tc>
              <w:tcPr>
                <w:tcW w:w="1468" w:type="dxa"/>
                <w:tcBorders>
                  <w:top w:val="nil"/>
                  <w:left w:val="nil"/>
                  <w:bottom w:val="single" w:sz="4" w:space="0" w:color="auto"/>
                  <w:right w:val="single" w:sz="4" w:space="0" w:color="auto"/>
                </w:tcBorders>
                <w:shd w:val="clear" w:color="000000" w:fill="E7E6E6"/>
                <w:noWrap/>
                <w:vAlign w:val="bottom"/>
                <w:hideMark/>
              </w:tcPr>
              <w:p w14:paraId="76000CE8"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w:t>
                </w:r>
              </w:p>
            </w:tc>
            <w:tc>
              <w:tcPr>
                <w:tcW w:w="5141" w:type="dxa"/>
                <w:tcBorders>
                  <w:top w:val="nil"/>
                  <w:left w:val="nil"/>
                  <w:bottom w:val="single" w:sz="4" w:space="0" w:color="auto"/>
                  <w:right w:val="single" w:sz="4" w:space="0" w:color="auto"/>
                </w:tcBorders>
                <w:shd w:val="clear" w:color="000000" w:fill="E7E6E6"/>
                <w:noWrap/>
                <w:vAlign w:val="bottom"/>
                <w:hideMark/>
              </w:tcPr>
              <w:p w14:paraId="7AFC1E3C"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HİSSE SENETLERİ İHRAÇ PRİMLERİ</w:t>
                </w:r>
              </w:p>
            </w:tc>
            <w:tc>
              <w:tcPr>
                <w:tcW w:w="1468" w:type="dxa"/>
                <w:tcBorders>
                  <w:top w:val="nil"/>
                  <w:left w:val="nil"/>
                  <w:bottom w:val="single" w:sz="4" w:space="0" w:color="auto"/>
                  <w:right w:val="single" w:sz="4" w:space="0" w:color="auto"/>
                </w:tcBorders>
                <w:shd w:val="clear" w:color="000000" w:fill="E7E6E6"/>
                <w:noWrap/>
                <w:vAlign w:val="bottom"/>
                <w:hideMark/>
              </w:tcPr>
              <w:p w14:paraId="3520CAAD"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34.464.500,00</w:t>
                </w:r>
              </w:p>
            </w:tc>
          </w:tr>
          <w:tr w:rsidR="002521DF" w:rsidRPr="002521DF" w14:paraId="5049DB05"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5806A1B3"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lastRenderedPageBreak/>
                  <w:t xml:space="preserve">  2- DURAN VARLIKLAR</w:t>
                </w:r>
              </w:p>
            </w:tc>
            <w:tc>
              <w:tcPr>
                <w:tcW w:w="1468" w:type="dxa"/>
                <w:tcBorders>
                  <w:top w:val="nil"/>
                  <w:left w:val="nil"/>
                  <w:bottom w:val="single" w:sz="4" w:space="0" w:color="auto"/>
                  <w:right w:val="single" w:sz="4" w:space="0" w:color="auto"/>
                </w:tcBorders>
                <w:shd w:val="clear" w:color="000000" w:fill="E7E6E6"/>
                <w:noWrap/>
                <w:vAlign w:val="bottom"/>
                <w:hideMark/>
              </w:tcPr>
              <w:p w14:paraId="117634F5"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w:t>
                </w:r>
              </w:p>
            </w:tc>
            <w:tc>
              <w:tcPr>
                <w:tcW w:w="5141" w:type="dxa"/>
                <w:tcBorders>
                  <w:top w:val="nil"/>
                  <w:left w:val="nil"/>
                  <w:bottom w:val="single" w:sz="4" w:space="0" w:color="auto"/>
                  <w:right w:val="single" w:sz="4" w:space="0" w:color="auto"/>
                </w:tcBorders>
                <w:shd w:val="clear" w:color="000000" w:fill="E7E6E6"/>
                <w:noWrap/>
                <w:vAlign w:val="bottom"/>
                <w:hideMark/>
              </w:tcPr>
              <w:p w14:paraId="7EDA682D"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HİSSE SENEDİ İPTAL KARARLARI</w:t>
                </w:r>
              </w:p>
            </w:tc>
            <w:tc>
              <w:tcPr>
                <w:tcW w:w="1468" w:type="dxa"/>
                <w:tcBorders>
                  <w:top w:val="nil"/>
                  <w:left w:val="nil"/>
                  <w:bottom w:val="single" w:sz="4" w:space="0" w:color="auto"/>
                  <w:right w:val="single" w:sz="4" w:space="0" w:color="auto"/>
                </w:tcBorders>
                <w:shd w:val="clear" w:color="000000" w:fill="E7E6E6"/>
                <w:noWrap/>
                <w:vAlign w:val="bottom"/>
                <w:hideMark/>
              </w:tcPr>
              <w:p w14:paraId="1BDB8A00"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w:t>
                </w:r>
              </w:p>
            </w:tc>
          </w:tr>
          <w:tr w:rsidR="002521DF" w:rsidRPr="002521DF" w14:paraId="6AFD45C4"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3C64316C"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C- MALİ DURAN VARLIKLAR</w:t>
                </w:r>
              </w:p>
            </w:tc>
            <w:tc>
              <w:tcPr>
                <w:tcW w:w="1468" w:type="dxa"/>
                <w:tcBorders>
                  <w:top w:val="nil"/>
                  <w:left w:val="nil"/>
                  <w:bottom w:val="single" w:sz="4" w:space="0" w:color="auto"/>
                  <w:right w:val="single" w:sz="4" w:space="0" w:color="auto"/>
                </w:tcBorders>
                <w:shd w:val="clear" w:color="000000" w:fill="E7E6E6"/>
                <w:noWrap/>
                <w:vAlign w:val="bottom"/>
                <w:hideMark/>
              </w:tcPr>
              <w:p w14:paraId="6AC8D792"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25.000.000,00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3602E5FD"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M.D.V. YENİDEN DEĞERLEME ARTIŞLARI</w:t>
                </w:r>
              </w:p>
            </w:tc>
            <w:tc>
              <w:tcPr>
                <w:tcW w:w="1468" w:type="dxa"/>
                <w:tcBorders>
                  <w:top w:val="nil"/>
                  <w:left w:val="nil"/>
                  <w:bottom w:val="single" w:sz="4" w:space="0" w:color="auto"/>
                  <w:right w:val="single" w:sz="4" w:space="0" w:color="auto"/>
                </w:tcBorders>
                <w:shd w:val="clear" w:color="000000" w:fill="E7E6E6"/>
                <w:noWrap/>
                <w:vAlign w:val="bottom"/>
                <w:hideMark/>
              </w:tcPr>
              <w:p w14:paraId="283DEEC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4.500.000,00</w:t>
                </w:r>
              </w:p>
            </w:tc>
          </w:tr>
          <w:tr w:rsidR="002521DF" w:rsidRPr="002521DF" w14:paraId="254C32D8"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116A6060"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İŞTİRAKLER</w:t>
                </w:r>
              </w:p>
            </w:tc>
            <w:tc>
              <w:tcPr>
                <w:tcW w:w="1468" w:type="dxa"/>
                <w:tcBorders>
                  <w:top w:val="nil"/>
                  <w:left w:val="nil"/>
                  <w:bottom w:val="single" w:sz="4" w:space="0" w:color="auto"/>
                  <w:right w:val="single" w:sz="4" w:space="0" w:color="auto"/>
                </w:tcBorders>
                <w:shd w:val="clear" w:color="000000" w:fill="E7E6E6"/>
                <w:noWrap/>
                <w:vAlign w:val="bottom"/>
                <w:hideMark/>
              </w:tcPr>
              <w:p w14:paraId="38FFF334"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4E21F1CC"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İŞTİRAKLER YENİDEN DEĞERLEME ARTIŞLARI</w:t>
                </w:r>
              </w:p>
            </w:tc>
            <w:tc>
              <w:tcPr>
                <w:tcW w:w="1468" w:type="dxa"/>
                <w:tcBorders>
                  <w:top w:val="nil"/>
                  <w:left w:val="nil"/>
                  <w:bottom w:val="single" w:sz="4" w:space="0" w:color="auto"/>
                  <w:right w:val="single" w:sz="4" w:space="0" w:color="auto"/>
                </w:tcBorders>
                <w:shd w:val="clear" w:color="000000" w:fill="E7E6E6"/>
                <w:noWrap/>
                <w:vAlign w:val="bottom"/>
                <w:hideMark/>
              </w:tcPr>
              <w:p w14:paraId="07460C2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4AECEF84"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7474EAC"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D- MADDİ DURAN VARLIKLAR</w:t>
                </w:r>
              </w:p>
            </w:tc>
            <w:tc>
              <w:tcPr>
                <w:tcW w:w="1468" w:type="dxa"/>
                <w:tcBorders>
                  <w:top w:val="nil"/>
                  <w:left w:val="nil"/>
                  <w:bottom w:val="single" w:sz="4" w:space="0" w:color="auto"/>
                  <w:right w:val="single" w:sz="4" w:space="0" w:color="auto"/>
                </w:tcBorders>
                <w:shd w:val="clear" w:color="000000" w:fill="E7E6E6"/>
                <w:noWrap/>
                <w:vAlign w:val="bottom"/>
                <w:hideMark/>
              </w:tcPr>
              <w:p w14:paraId="05A22442"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392.825.000,00</w:t>
                </w:r>
              </w:p>
            </w:tc>
            <w:tc>
              <w:tcPr>
                <w:tcW w:w="5141" w:type="dxa"/>
                <w:tcBorders>
                  <w:top w:val="nil"/>
                  <w:left w:val="nil"/>
                  <w:bottom w:val="single" w:sz="4" w:space="0" w:color="auto"/>
                  <w:right w:val="single" w:sz="4" w:space="0" w:color="auto"/>
                </w:tcBorders>
                <w:shd w:val="clear" w:color="000000" w:fill="E7E6E6"/>
                <w:noWrap/>
                <w:vAlign w:val="bottom"/>
                <w:hideMark/>
              </w:tcPr>
              <w:p w14:paraId="3855B08C"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5- KAYDA ALINAN EMTİA KARŞILIĞI</w:t>
                </w:r>
              </w:p>
            </w:tc>
            <w:tc>
              <w:tcPr>
                <w:tcW w:w="1468" w:type="dxa"/>
                <w:tcBorders>
                  <w:top w:val="nil"/>
                  <w:left w:val="nil"/>
                  <w:bottom w:val="single" w:sz="4" w:space="0" w:color="auto"/>
                  <w:right w:val="single" w:sz="4" w:space="0" w:color="auto"/>
                </w:tcBorders>
                <w:shd w:val="clear" w:color="000000" w:fill="E7E6E6"/>
                <w:noWrap/>
                <w:vAlign w:val="bottom"/>
                <w:hideMark/>
              </w:tcPr>
              <w:p w14:paraId="4A62CA05"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25.000.000,00</w:t>
                </w:r>
              </w:p>
            </w:tc>
          </w:tr>
          <w:tr w:rsidR="002521DF" w:rsidRPr="002521DF" w14:paraId="15506296"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EAD82A6"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ARAZİ VE ARSALAR</w:t>
                </w:r>
              </w:p>
            </w:tc>
            <w:tc>
              <w:tcPr>
                <w:tcW w:w="1468" w:type="dxa"/>
                <w:tcBorders>
                  <w:top w:val="nil"/>
                  <w:left w:val="nil"/>
                  <w:bottom w:val="single" w:sz="4" w:space="0" w:color="auto"/>
                  <w:right w:val="single" w:sz="4" w:space="0" w:color="auto"/>
                </w:tcBorders>
                <w:shd w:val="clear" w:color="000000" w:fill="E7E6E6"/>
                <w:noWrap/>
                <w:vAlign w:val="bottom"/>
                <w:hideMark/>
              </w:tcPr>
              <w:p w14:paraId="617A297E"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12.800.000,00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2696A51C"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C- KAR YEDEKLERİ</w:t>
                </w:r>
              </w:p>
            </w:tc>
            <w:tc>
              <w:tcPr>
                <w:tcW w:w="1468" w:type="dxa"/>
                <w:tcBorders>
                  <w:top w:val="nil"/>
                  <w:left w:val="nil"/>
                  <w:bottom w:val="single" w:sz="4" w:space="0" w:color="auto"/>
                  <w:right w:val="single" w:sz="4" w:space="0" w:color="auto"/>
                </w:tcBorders>
                <w:shd w:val="clear" w:color="000000" w:fill="E7E6E6"/>
                <w:noWrap/>
                <w:vAlign w:val="bottom"/>
                <w:hideMark/>
              </w:tcPr>
              <w:p w14:paraId="7C48F0F2"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12.535.500,00</w:t>
                </w:r>
              </w:p>
            </w:tc>
          </w:tr>
          <w:tr w:rsidR="002521DF" w:rsidRPr="002521DF" w14:paraId="11A92C0B"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47E2D2E8"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BİNALAR</w:t>
                </w:r>
              </w:p>
            </w:tc>
            <w:tc>
              <w:tcPr>
                <w:tcW w:w="1468" w:type="dxa"/>
                <w:tcBorders>
                  <w:top w:val="nil"/>
                  <w:left w:val="nil"/>
                  <w:bottom w:val="single" w:sz="4" w:space="0" w:color="auto"/>
                  <w:right w:val="single" w:sz="4" w:space="0" w:color="auto"/>
                </w:tcBorders>
                <w:shd w:val="clear" w:color="000000" w:fill="E7E6E6"/>
                <w:noWrap/>
                <w:vAlign w:val="bottom"/>
                <w:hideMark/>
              </w:tcPr>
              <w:p w14:paraId="63C1F3E2"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180.000.000,00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22B60AA2"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YASAL YEDEKLER</w:t>
                </w:r>
              </w:p>
            </w:tc>
            <w:tc>
              <w:tcPr>
                <w:tcW w:w="1468" w:type="dxa"/>
                <w:tcBorders>
                  <w:top w:val="nil"/>
                  <w:left w:val="nil"/>
                  <w:bottom w:val="single" w:sz="4" w:space="0" w:color="auto"/>
                  <w:right w:val="single" w:sz="4" w:space="0" w:color="auto"/>
                </w:tcBorders>
                <w:shd w:val="clear" w:color="000000" w:fill="E7E6E6"/>
                <w:noWrap/>
                <w:vAlign w:val="bottom"/>
                <w:hideMark/>
              </w:tcPr>
              <w:p w14:paraId="3CC2A10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8.535.500,00</w:t>
                </w:r>
              </w:p>
            </w:tc>
          </w:tr>
          <w:tr w:rsidR="002521DF" w:rsidRPr="002521DF" w14:paraId="2B97D62E"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220B5DF1"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TESİS MAKİNA VE CİHAZLAR</w:t>
                </w:r>
              </w:p>
            </w:tc>
            <w:tc>
              <w:tcPr>
                <w:tcW w:w="1468" w:type="dxa"/>
                <w:tcBorders>
                  <w:top w:val="nil"/>
                  <w:left w:val="nil"/>
                  <w:bottom w:val="single" w:sz="4" w:space="0" w:color="auto"/>
                  <w:right w:val="single" w:sz="4" w:space="0" w:color="auto"/>
                </w:tcBorders>
                <w:shd w:val="clear" w:color="000000" w:fill="E7E6E6"/>
                <w:noWrap/>
                <w:vAlign w:val="bottom"/>
                <w:hideMark/>
              </w:tcPr>
              <w:p w14:paraId="291FA604"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155.000.000,00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3E30BB86"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2- STATÜ YEDEKLER</w:t>
                </w:r>
              </w:p>
            </w:tc>
            <w:tc>
              <w:tcPr>
                <w:tcW w:w="1468" w:type="dxa"/>
                <w:tcBorders>
                  <w:top w:val="nil"/>
                  <w:left w:val="nil"/>
                  <w:bottom w:val="single" w:sz="4" w:space="0" w:color="auto"/>
                  <w:right w:val="single" w:sz="4" w:space="0" w:color="auto"/>
                </w:tcBorders>
                <w:shd w:val="clear" w:color="000000" w:fill="E7E6E6"/>
                <w:noWrap/>
                <w:vAlign w:val="bottom"/>
                <w:hideMark/>
              </w:tcPr>
              <w:p w14:paraId="6E96D5E0"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70EBFE42"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7B007A73"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5- TAŞITLAR</w:t>
                </w:r>
              </w:p>
            </w:tc>
            <w:tc>
              <w:tcPr>
                <w:tcW w:w="1468" w:type="dxa"/>
                <w:tcBorders>
                  <w:top w:val="nil"/>
                  <w:left w:val="nil"/>
                  <w:bottom w:val="single" w:sz="4" w:space="0" w:color="auto"/>
                  <w:right w:val="single" w:sz="4" w:space="0" w:color="auto"/>
                </w:tcBorders>
                <w:shd w:val="clear" w:color="000000" w:fill="E7E6E6"/>
                <w:noWrap/>
                <w:vAlign w:val="bottom"/>
                <w:hideMark/>
              </w:tcPr>
              <w:p w14:paraId="5C668284"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95.000.000,00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63A9DBCA"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3- ALAĞANÜSTÜ YEDEKLER</w:t>
                </w:r>
              </w:p>
            </w:tc>
            <w:tc>
              <w:tcPr>
                <w:tcW w:w="1468" w:type="dxa"/>
                <w:tcBorders>
                  <w:top w:val="nil"/>
                  <w:left w:val="nil"/>
                  <w:bottom w:val="single" w:sz="4" w:space="0" w:color="auto"/>
                  <w:right w:val="single" w:sz="4" w:space="0" w:color="auto"/>
                </w:tcBorders>
                <w:shd w:val="clear" w:color="000000" w:fill="E7E6E6"/>
                <w:noWrap/>
                <w:vAlign w:val="bottom"/>
                <w:hideMark/>
              </w:tcPr>
              <w:p w14:paraId="0661CC6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5A32DA0F"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28861E91"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6- DEMİRBAŞLAR</w:t>
                </w:r>
              </w:p>
            </w:tc>
            <w:tc>
              <w:tcPr>
                <w:tcW w:w="1468" w:type="dxa"/>
                <w:tcBorders>
                  <w:top w:val="nil"/>
                  <w:left w:val="nil"/>
                  <w:bottom w:val="single" w:sz="4" w:space="0" w:color="auto"/>
                  <w:right w:val="single" w:sz="4" w:space="0" w:color="auto"/>
                </w:tcBorders>
                <w:shd w:val="clear" w:color="000000" w:fill="E7E6E6"/>
                <w:noWrap/>
                <w:vAlign w:val="bottom"/>
                <w:hideMark/>
              </w:tcPr>
              <w:p w14:paraId="3C4F6C6E"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7.500.000,00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4DFF83F0"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4- DİĞER KAR YEDEKLERİ</w:t>
                </w:r>
              </w:p>
            </w:tc>
            <w:tc>
              <w:tcPr>
                <w:tcW w:w="1468" w:type="dxa"/>
                <w:tcBorders>
                  <w:top w:val="nil"/>
                  <w:left w:val="nil"/>
                  <w:bottom w:val="single" w:sz="4" w:space="0" w:color="auto"/>
                  <w:right w:val="single" w:sz="4" w:space="0" w:color="auto"/>
                </w:tcBorders>
                <w:shd w:val="clear" w:color="000000" w:fill="E7E6E6"/>
                <w:noWrap/>
                <w:vAlign w:val="bottom"/>
                <w:hideMark/>
              </w:tcPr>
              <w:p w14:paraId="5E756F11"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0,00</w:t>
                </w:r>
              </w:p>
            </w:tc>
          </w:tr>
          <w:tr w:rsidR="002521DF" w:rsidRPr="002521DF" w14:paraId="779E433A"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6BE44717"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8- BİRİKMİŞ AMORTİSMANLAR (-)</w:t>
                </w:r>
              </w:p>
            </w:tc>
            <w:tc>
              <w:tcPr>
                <w:tcW w:w="1468" w:type="dxa"/>
                <w:tcBorders>
                  <w:top w:val="nil"/>
                  <w:left w:val="nil"/>
                  <w:bottom w:val="single" w:sz="4" w:space="0" w:color="auto"/>
                  <w:right w:val="single" w:sz="4" w:space="0" w:color="auto"/>
                </w:tcBorders>
                <w:shd w:val="clear" w:color="000000" w:fill="E7E6E6"/>
                <w:noWrap/>
                <w:vAlign w:val="bottom"/>
                <w:hideMark/>
              </w:tcPr>
              <w:p w14:paraId="2F882EC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57.475.000,00</w:t>
                </w:r>
              </w:p>
            </w:tc>
            <w:tc>
              <w:tcPr>
                <w:tcW w:w="5141" w:type="dxa"/>
                <w:tcBorders>
                  <w:top w:val="nil"/>
                  <w:left w:val="nil"/>
                  <w:bottom w:val="single" w:sz="4" w:space="0" w:color="auto"/>
                  <w:right w:val="single" w:sz="4" w:space="0" w:color="auto"/>
                </w:tcBorders>
                <w:shd w:val="clear" w:color="000000" w:fill="E7E6E6"/>
                <w:noWrap/>
                <w:vAlign w:val="bottom"/>
                <w:hideMark/>
              </w:tcPr>
              <w:p w14:paraId="16782240"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5- ÖZEL FONLAR</w:t>
                </w:r>
              </w:p>
            </w:tc>
            <w:tc>
              <w:tcPr>
                <w:tcW w:w="1468" w:type="dxa"/>
                <w:tcBorders>
                  <w:top w:val="nil"/>
                  <w:left w:val="nil"/>
                  <w:bottom w:val="single" w:sz="4" w:space="0" w:color="auto"/>
                  <w:right w:val="single" w:sz="4" w:space="0" w:color="auto"/>
                </w:tcBorders>
                <w:shd w:val="clear" w:color="000000" w:fill="E7E6E6"/>
                <w:noWrap/>
                <w:vAlign w:val="bottom"/>
                <w:hideMark/>
              </w:tcPr>
              <w:p w14:paraId="19C6B86F"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4.000.000,00</w:t>
                </w:r>
              </w:p>
            </w:tc>
          </w:tr>
          <w:tr w:rsidR="002521DF" w:rsidRPr="002521DF" w14:paraId="5503A708"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0D85FE29"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E- MADDİ OLMAYAN DURAN VARLIKLAR</w:t>
                </w:r>
              </w:p>
            </w:tc>
            <w:tc>
              <w:tcPr>
                <w:tcW w:w="1468" w:type="dxa"/>
                <w:tcBorders>
                  <w:top w:val="nil"/>
                  <w:left w:val="nil"/>
                  <w:bottom w:val="single" w:sz="4" w:space="0" w:color="auto"/>
                  <w:right w:val="single" w:sz="4" w:space="0" w:color="auto"/>
                </w:tcBorders>
                <w:shd w:val="clear" w:color="000000" w:fill="E7E6E6"/>
                <w:noWrap/>
                <w:vAlign w:val="bottom"/>
                <w:hideMark/>
              </w:tcPr>
              <w:p w14:paraId="6874288F"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2.000.000,00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4B44E298"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D- GEÇMİŞ YIL KARLARI</w:t>
                </w:r>
              </w:p>
            </w:tc>
            <w:tc>
              <w:tcPr>
                <w:tcW w:w="1468" w:type="dxa"/>
                <w:tcBorders>
                  <w:top w:val="nil"/>
                  <w:left w:val="nil"/>
                  <w:bottom w:val="single" w:sz="4" w:space="0" w:color="auto"/>
                  <w:right w:val="single" w:sz="4" w:space="0" w:color="auto"/>
                </w:tcBorders>
                <w:shd w:val="clear" w:color="000000" w:fill="E7E6E6"/>
                <w:noWrap/>
                <w:vAlign w:val="bottom"/>
                <w:hideMark/>
              </w:tcPr>
              <w:p w14:paraId="2CB5C998"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190.650.000,00</w:t>
                </w:r>
              </w:p>
            </w:tc>
          </w:tr>
          <w:tr w:rsidR="002521DF" w:rsidRPr="002521DF" w14:paraId="1A131AAD"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082BBD72"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1- HAKLAR</w:t>
                </w:r>
              </w:p>
            </w:tc>
            <w:tc>
              <w:tcPr>
                <w:tcW w:w="1468" w:type="dxa"/>
                <w:tcBorders>
                  <w:top w:val="nil"/>
                  <w:left w:val="nil"/>
                  <w:bottom w:val="single" w:sz="4" w:space="0" w:color="auto"/>
                  <w:right w:val="single" w:sz="4" w:space="0" w:color="auto"/>
                </w:tcBorders>
                <w:shd w:val="clear" w:color="000000" w:fill="E7E6E6"/>
                <w:noWrap/>
                <w:vAlign w:val="bottom"/>
                <w:hideMark/>
              </w:tcPr>
              <w:p w14:paraId="110F623C"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3.000.000,00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16384488"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E- GEÇMİŞ YIL ZARARLARI</w:t>
                </w:r>
              </w:p>
            </w:tc>
            <w:tc>
              <w:tcPr>
                <w:tcW w:w="1468" w:type="dxa"/>
                <w:tcBorders>
                  <w:top w:val="nil"/>
                  <w:left w:val="nil"/>
                  <w:bottom w:val="single" w:sz="4" w:space="0" w:color="auto"/>
                  <w:right w:val="single" w:sz="4" w:space="0" w:color="auto"/>
                </w:tcBorders>
                <w:shd w:val="clear" w:color="000000" w:fill="E7E6E6"/>
                <w:noWrap/>
                <w:vAlign w:val="bottom"/>
                <w:hideMark/>
              </w:tcPr>
              <w:p w14:paraId="07A9D9BF"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w:t>
                </w:r>
              </w:p>
            </w:tc>
          </w:tr>
          <w:tr w:rsidR="002521DF" w:rsidRPr="002521DF" w14:paraId="01462913" w14:textId="77777777" w:rsidTr="002521DF">
            <w:trPr>
              <w:trHeight w:val="288"/>
            </w:trPr>
            <w:tc>
              <w:tcPr>
                <w:tcW w:w="6480" w:type="dxa"/>
                <w:tcBorders>
                  <w:top w:val="nil"/>
                  <w:left w:val="single" w:sz="4" w:space="0" w:color="auto"/>
                  <w:bottom w:val="single" w:sz="4" w:space="0" w:color="auto"/>
                  <w:right w:val="single" w:sz="4" w:space="0" w:color="auto"/>
                </w:tcBorders>
                <w:shd w:val="clear" w:color="000000" w:fill="E7E6E6"/>
                <w:noWrap/>
                <w:vAlign w:val="bottom"/>
                <w:hideMark/>
              </w:tcPr>
              <w:p w14:paraId="69F331B7" w14:textId="77777777" w:rsidR="002521DF" w:rsidRPr="002521DF" w:rsidRDefault="002521DF" w:rsidP="002521DF">
                <w:pPr>
                  <w:spacing w:after="0" w:line="240" w:lineRule="auto"/>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 xml:space="preserve">         7- BİRİKMİŞ AMORTİSMANLAR (-)</w:t>
                </w:r>
              </w:p>
            </w:tc>
            <w:tc>
              <w:tcPr>
                <w:tcW w:w="1468" w:type="dxa"/>
                <w:tcBorders>
                  <w:top w:val="nil"/>
                  <w:left w:val="nil"/>
                  <w:bottom w:val="single" w:sz="4" w:space="0" w:color="auto"/>
                  <w:right w:val="single" w:sz="4" w:space="0" w:color="auto"/>
                </w:tcBorders>
                <w:shd w:val="clear" w:color="000000" w:fill="E7E6E6"/>
                <w:noWrap/>
                <w:vAlign w:val="bottom"/>
                <w:hideMark/>
              </w:tcPr>
              <w:p w14:paraId="31C735A3" w14:textId="77777777" w:rsidR="002521DF" w:rsidRPr="002521DF" w:rsidRDefault="002521DF" w:rsidP="002521DF">
                <w:pPr>
                  <w:spacing w:after="0" w:line="240" w:lineRule="auto"/>
                  <w:jc w:val="right"/>
                  <w:rPr>
                    <w:rFonts w:ascii="Times New Roman" w:eastAsia="Times New Roman" w:hAnsi="Times New Roman" w:cs="Times New Roman"/>
                    <w:lang w:eastAsia="tr-TR"/>
                  </w:rPr>
                </w:pPr>
                <w:r w:rsidRPr="002521DF">
                  <w:rPr>
                    <w:rFonts w:ascii="Times New Roman" w:eastAsia="Times New Roman" w:hAnsi="Times New Roman" w:cs="Times New Roman"/>
                    <w:lang w:eastAsia="tr-TR"/>
                  </w:rPr>
                  <w:t>1.000.000,00</w:t>
                </w:r>
              </w:p>
            </w:tc>
            <w:tc>
              <w:tcPr>
                <w:tcW w:w="5141" w:type="dxa"/>
                <w:tcBorders>
                  <w:top w:val="nil"/>
                  <w:left w:val="nil"/>
                  <w:bottom w:val="single" w:sz="4" w:space="0" w:color="auto"/>
                  <w:right w:val="single" w:sz="4" w:space="0" w:color="auto"/>
                </w:tcBorders>
                <w:shd w:val="clear" w:color="000000" w:fill="E7E6E6"/>
                <w:noWrap/>
                <w:vAlign w:val="bottom"/>
                <w:hideMark/>
              </w:tcPr>
              <w:p w14:paraId="4261873B"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F- DÖNEM NET KARI (ZARARI)</w:t>
                </w:r>
              </w:p>
            </w:tc>
            <w:tc>
              <w:tcPr>
                <w:tcW w:w="1468" w:type="dxa"/>
                <w:tcBorders>
                  <w:top w:val="nil"/>
                  <w:left w:val="nil"/>
                  <w:bottom w:val="single" w:sz="4" w:space="0" w:color="auto"/>
                  <w:right w:val="single" w:sz="4" w:space="0" w:color="auto"/>
                </w:tcBorders>
                <w:shd w:val="clear" w:color="000000" w:fill="E7E6E6"/>
                <w:noWrap/>
                <w:vAlign w:val="bottom"/>
                <w:hideMark/>
              </w:tcPr>
              <w:p w14:paraId="328DB42E"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44.000.000,00</w:t>
                </w:r>
              </w:p>
            </w:tc>
          </w:tr>
          <w:tr w:rsidR="002521DF" w:rsidRPr="002521DF" w14:paraId="469BED90" w14:textId="77777777" w:rsidTr="002521DF">
            <w:trPr>
              <w:trHeight w:val="375"/>
            </w:trPr>
            <w:tc>
              <w:tcPr>
                <w:tcW w:w="648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BA261A4"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DURAN VARLIKLAR TOPLAMI</w:t>
                </w:r>
              </w:p>
            </w:tc>
            <w:tc>
              <w:tcPr>
                <w:tcW w:w="1468" w:type="dxa"/>
                <w:tcBorders>
                  <w:top w:val="nil"/>
                  <w:left w:val="nil"/>
                  <w:bottom w:val="single" w:sz="4" w:space="0" w:color="auto"/>
                  <w:right w:val="single" w:sz="4" w:space="0" w:color="auto"/>
                </w:tcBorders>
                <w:shd w:val="clear" w:color="auto" w:fill="BFBFBF" w:themeFill="background1" w:themeFillShade="BF"/>
                <w:noWrap/>
                <w:vAlign w:val="bottom"/>
                <w:hideMark/>
              </w:tcPr>
              <w:p w14:paraId="1F88C312"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419.825.000,00</w:t>
                </w:r>
              </w:p>
            </w:tc>
            <w:tc>
              <w:tcPr>
                <w:tcW w:w="5141" w:type="dxa"/>
                <w:tcBorders>
                  <w:top w:val="nil"/>
                  <w:left w:val="nil"/>
                  <w:bottom w:val="single" w:sz="4" w:space="0" w:color="auto"/>
                  <w:right w:val="single" w:sz="4" w:space="0" w:color="auto"/>
                </w:tcBorders>
                <w:shd w:val="clear" w:color="auto" w:fill="BFBFBF" w:themeFill="background1" w:themeFillShade="BF"/>
                <w:noWrap/>
                <w:vAlign w:val="bottom"/>
                <w:hideMark/>
              </w:tcPr>
              <w:p w14:paraId="5CB05D88"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ÖZ KAYNAKLAR TOPLAMI</w:t>
                </w:r>
              </w:p>
            </w:tc>
            <w:tc>
              <w:tcPr>
                <w:tcW w:w="1468" w:type="dxa"/>
                <w:tcBorders>
                  <w:top w:val="nil"/>
                  <w:left w:val="nil"/>
                  <w:bottom w:val="single" w:sz="4" w:space="0" w:color="auto"/>
                  <w:right w:val="single" w:sz="4" w:space="0" w:color="auto"/>
                </w:tcBorders>
                <w:shd w:val="clear" w:color="auto" w:fill="BFBFBF" w:themeFill="background1" w:themeFillShade="BF"/>
                <w:noWrap/>
                <w:vAlign w:val="bottom"/>
                <w:hideMark/>
              </w:tcPr>
              <w:p w14:paraId="75011BFF"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461.150.000,00</w:t>
                </w:r>
              </w:p>
            </w:tc>
          </w:tr>
          <w:tr w:rsidR="002521DF" w:rsidRPr="002521DF" w14:paraId="44704A9A" w14:textId="77777777" w:rsidTr="002521DF">
            <w:trPr>
              <w:trHeight w:val="372"/>
            </w:trPr>
            <w:tc>
              <w:tcPr>
                <w:tcW w:w="6480" w:type="dxa"/>
                <w:tcBorders>
                  <w:top w:val="nil"/>
                  <w:left w:val="single" w:sz="4" w:space="0" w:color="auto"/>
                  <w:bottom w:val="single" w:sz="4" w:space="0" w:color="auto"/>
                  <w:right w:val="single" w:sz="4" w:space="0" w:color="auto"/>
                </w:tcBorders>
                <w:shd w:val="clear" w:color="auto" w:fill="0D0D0D" w:themeFill="text1" w:themeFillTint="F2"/>
                <w:noWrap/>
                <w:vAlign w:val="bottom"/>
                <w:hideMark/>
              </w:tcPr>
              <w:p w14:paraId="66F584C0"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AKTİF TOPLAMI</w:t>
                </w:r>
              </w:p>
            </w:tc>
            <w:tc>
              <w:tcPr>
                <w:tcW w:w="1468" w:type="dxa"/>
                <w:tcBorders>
                  <w:top w:val="nil"/>
                  <w:left w:val="nil"/>
                  <w:bottom w:val="single" w:sz="4" w:space="0" w:color="auto"/>
                  <w:right w:val="single" w:sz="4" w:space="0" w:color="auto"/>
                </w:tcBorders>
                <w:shd w:val="clear" w:color="auto" w:fill="0D0D0D" w:themeFill="text1" w:themeFillTint="F2"/>
                <w:noWrap/>
                <w:vAlign w:val="bottom"/>
                <w:hideMark/>
              </w:tcPr>
              <w:p w14:paraId="73F2B8FA"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642.025.000,00</w:t>
                </w:r>
              </w:p>
            </w:tc>
            <w:tc>
              <w:tcPr>
                <w:tcW w:w="5141" w:type="dxa"/>
                <w:tcBorders>
                  <w:top w:val="nil"/>
                  <w:left w:val="nil"/>
                  <w:bottom w:val="single" w:sz="4" w:space="0" w:color="auto"/>
                  <w:right w:val="single" w:sz="4" w:space="0" w:color="auto"/>
                </w:tcBorders>
                <w:shd w:val="clear" w:color="auto" w:fill="0D0D0D" w:themeFill="text1" w:themeFillTint="F2"/>
                <w:noWrap/>
                <w:vAlign w:val="bottom"/>
                <w:hideMark/>
              </w:tcPr>
              <w:p w14:paraId="41AF38FE" w14:textId="77777777" w:rsidR="002521DF" w:rsidRPr="002521DF" w:rsidRDefault="002521DF" w:rsidP="002521DF">
                <w:pPr>
                  <w:spacing w:after="0" w:line="240" w:lineRule="auto"/>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 xml:space="preserve">  PASİF TOPLAMI</w:t>
                </w:r>
              </w:p>
            </w:tc>
            <w:tc>
              <w:tcPr>
                <w:tcW w:w="1468" w:type="dxa"/>
                <w:tcBorders>
                  <w:top w:val="nil"/>
                  <w:left w:val="nil"/>
                  <w:bottom w:val="single" w:sz="4" w:space="0" w:color="auto"/>
                  <w:right w:val="single" w:sz="4" w:space="0" w:color="auto"/>
                </w:tcBorders>
                <w:shd w:val="clear" w:color="auto" w:fill="0D0D0D" w:themeFill="text1" w:themeFillTint="F2"/>
                <w:noWrap/>
                <w:vAlign w:val="bottom"/>
                <w:hideMark/>
              </w:tcPr>
              <w:p w14:paraId="7A2A50F2" w14:textId="77777777" w:rsidR="002521DF" w:rsidRPr="002521DF" w:rsidRDefault="002521DF" w:rsidP="002521DF">
                <w:pPr>
                  <w:spacing w:after="0" w:line="240" w:lineRule="auto"/>
                  <w:jc w:val="right"/>
                  <w:rPr>
                    <w:rFonts w:ascii="Times New Roman" w:eastAsia="Times New Roman" w:hAnsi="Times New Roman" w:cs="Times New Roman"/>
                    <w:b/>
                    <w:bCs/>
                    <w:lang w:eastAsia="tr-TR"/>
                  </w:rPr>
                </w:pPr>
                <w:r w:rsidRPr="002521DF">
                  <w:rPr>
                    <w:rFonts w:ascii="Times New Roman" w:eastAsia="Times New Roman" w:hAnsi="Times New Roman" w:cs="Times New Roman"/>
                    <w:b/>
                    <w:bCs/>
                    <w:lang w:eastAsia="tr-TR"/>
                  </w:rPr>
                  <w:t>642.025.000,00</w:t>
                </w:r>
              </w:p>
            </w:tc>
          </w:tr>
        </w:tbl>
        <w:p w14:paraId="56E98B34" w14:textId="532906ED" w:rsidR="002521DF" w:rsidRDefault="00000000">
          <w:pPr>
            <w:rPr>
              <w:rFonts w:ascii="Times New Roman" w:hAnsi="Times New Roman" w:cs="Times New Roman"/>
              <w:b/>
              <w:sz w:val="48"/>
              <w:szCs w:val="48"/>
            </w:rPr>
            <w:sectPr w:rsidR="002521DF" w:rsidSect="00D54B44">
              <w:pgSz w:w="16838" w:h="11906" w:orient="landscape"/>
              <w:pgMar w:top="1417" w:right="1417" w:bottom="1417" w:left="1417" w:header="708" w:footer="708" w:gutter="0"/>
              <w:cols w:space="708"/>
              <w:docGrid w:linePitch="360"/>
            </w:sectPr>
          </w:pPr>
        </w:p>
      </w:sdtContent>
    </w:sdt>
    <w:p w14:paraId="207B8665" w14:textId="63341341" w:rsidR="00907508" w:rsidRPr="009E4D23" w:rsidRDefault="00907508" w:rsidP="002521DF">
      <w:pPr>
        <w:pStyle w:val="ListeParagraf"/>
        <w:numPr>
          <w:ilvl w:val="0"/>
          <w:numId w:val="1"/>
        </w:numPr>
        <w:shd w:val="clear" w:color="auto" w:fill="E5B8B7" w:themeFill="accent2" w:themeFillTint="66"/>
        <w:jc w:val="both"/>
        <w:rPr>
          <w:rFonts w:ascii="Times New Roman" w:hAnsi="Times New Roman" w:cs="Times New Roman"/>
          <w:b/>
          <w:sz w:val="24"/>
          <w:szCs w:val="24"/>
        </w:rPr>
      </w:pPr>
      <w:r w:rsidRPr="002521DF">
        <w:rPr>
          <w:rFonts w:ascii="Times New Roman" w:hAnsi="Times New Roman" w:cs="Times New Roman"/>
          <w:b/>
          <w:sz w:val="24"/>
          <w:szCs w:val="24"/>
          <w:shd w:val="clear" w:color="auto" w:fill="E5B8B7" w:themeFill="accent2" w:themeFillTint="66"/>
        </w:rPr>
        <w:lastRenderedPageBreak/>
        <w:t>ADIM:</w:t>
      </w:r>
      <w:r w:rsidRPr="002521DF">
        <w:rPr>
          <w:rFonts w:ascii="Times New Roman" w:hAnsi="Times New Roman" w:cs="Times New Roman"/>
          <w:sz w:val="24"/>
          <w:szCs w:val="24"/>
          <w:shd w:val="clear" w:color="auto" w:fill="E5B8B7" w:themeFill="accent2" w:themeFillTint="66"/>
        </w:rPr>
        <w:t xml:space="preserve"> </w:t>
      </w:r>
      <w:r w:rsidR="002521DF" w:rsidRPr="002521DF">
        <w:rPr>
          <w:rFonts w:ascii="Times New Roman" w:hAnsi="Times New Roman" w:cs="Times New Roman"/>
          <w:b/>
          <w:sz w:val="24"/>
          <w:szCs w:val="24"/>
          <w:shd w:val="clear" w:color="auto" w:fill="E5B8B7" w:themeFill="accent2" w:themeFillTint="66"/>
        </w:rPr>
        <w:t xml:space="preserve">31.12.2023 TARİHLİ </w:t>
      </w:r>
      <w:r w:rsidRPr="002521DF">
        <w:rPr>
          <w:rFonts w:ascii="Times New Roman" w:hAnsi="Times New Roman" w:cs="Times New Roman"/>
          <w:b/>
          <w:sz w:val="24"/>
          <w:szCs w:val="24"/>
          <w:shd w:val="clear" w:color="auto" w:fill="E5B8B7" w:themeFill="accent2" w:themeFillTint="66"/>
        </w:rPr>
        <w:t>BİLANÇODA YER ALAN PARASAL OLMAYAN</w:t>
      </w:r>
      <w:r w:rsidRPr="009E4D23">
        <w:rPr>
          <w:rFonts w:ascii="Times New Roman" w:hAnsi="Times New Roman" w:cs="Times New Roman"/>
          <w:b/>
          <w:sz w:val="24"/>
          <w:szCs w:val="24"/>
        </w:rPr>
        <w:t xml:space="preserve"> KIYMETLERİN BELİRLENMESİ</w:t>
      </w:r>
    </w:p>
    <w:p w14:paraId="3DDF88D0" w14:textId="77777777" w:rsidR="00B27926" w:rsidRDefault="00B27926" w:rsidP="00B27926">
      <w:pPr>
        <w:pStyle w:val="ListeParagraf"/>
        <w:jc w:val="both"/>
        <w:rPr>
          <w:rFonts w:ascii="Times New Roman" w:hAnsi="Times New Roman" w:cs="Times New Roman"/>
          <w:sz w:val="24"/>
          <w:szCs w:val="24"/>
        </w:rPr>
      </w:pPr>
    </w:p>
    <w:p w14:paraId="2D49ACA0" w14:textId="1572E915" w:rsidR="002521DF" w:rsidRPr="00B91954" w:rsidRDefault="00B91954" w:rsidP="00B91954">
      <w:pPr>
        <w:pStyle w:val="ListeParagraf"/>
        <w:numPr>
          <w:ilvl w:val="0"/>
          <w:numId w:val="6"/>
        </w:numPr>
        <w:jc w:val="both"/>
        <w:rPr>
          <w:rFonts w:ascii="Times New Roman" w:hAnsi="Times New Roman" w:cs="Times New Roman"/>
          <w:b/>
          <w:bCs/>
          <w:sz w:val="24"/>
          <w:szCs w:val="24"/>
        </w:rPr>
      </w:pPr>
      <w:r w:rsidRPr="00B91954">
        <w:rPr>
          <w:rFonts w:ascii="Times New Roman" w:hAnsi="Times New Roman" w:cs="Times New Roman"/>
          <w:b/>
          <w:bCs/>
          <w:sz w:val="24"/>
          <w:szCs w:val="24"/>
        </w:rPr>
        <w:t>AKTİF HESAPLAR</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3613"/>
      </w:tblGrid>
      <w:tr w:rsidR="00BA5CC1" w:rsidRPr="00BA5CC1" w14:paraId="4C9A4F60" w14:textId="1CA0B4FD" w:rsidTr="00B91954">
        <w:trPr>
          <w:trHeight w:val="324"/>
        </w:trPr>
        <w:tc>
          <w:tcPr>
            <w:tcW w:w="5529" w:type="dxa"/>
            <w:shd w:val="clear" w:color="auto" w:fill="F2DBDB" w:themeFill="accent2" w:themeFillTint="33"/>
            <w:vAlign w:val="center"/>
            <w:hideMark/>
          </w:tcPr>
          <w:p w14:paraId="41A0B05A" w14:textId="77777777" w:rsidR="00BA5CC1" w:rsidRPr="002521DF" w:rsidRDefault="00BA5CC1" w:rsidP="00B91954">
            <w:pPr>
              <w:spacing w:after="0" w:line="240" w:lineRule="auto"/>
              <w:rPr>
                <w:rFonts w:ascii="Times New Roman" w:eastAsia="Times New Roman" w:hAnsi="Times New Roman" w:cs="Times New Roman"/>
                <w:b/>
                <w:bCs/>
                <w:color w:val="000000"/>
                <w:sz w:val="24"/>
                <w:szCs w:val="24"/>
                <w:lang w:eastAsia="tr-TR"/>
              </w:rPr>
            </w:pPr>
            <w:r w:rsidRPr="002521DF">
              <w:rPr>
                <w:rFonts w:ascii="Times New Roman" w:eastAsia="Times New Roman" w:hAnsi="Times New Roman" w:cs="Times New Roman"/>
                <w:b/>
                <w:bCs/>
                <w:color w:val="000000"/>
                <w:sz w:val="24"/>
                <w:szCs w:val="24"/>
                <w:lang w:eastAsia="tr-TR"/>
              </w:rPr>
              <w:t>PARASAL VARLIKLAR</w:t>
            </w:r>
          </w:p>
        </w:tc>
        <w:tc>
          <w:tcPr>
            <w:tcW w:w="3613" w:type="dxa"/>
            <w:shd w:val="clear" w:color="auto" w:fill="F2DBDB" w:themeFill="accent2" w:themeFillTint="33"/>
          </w:tcPr>
          <w:p w14:paraId="5C4C11B8" w14:textId="77777777" w:rsidR="00BA5CC1" w:rsidRPr="00BA5CC1" w:rsidRDefault="00BA5CC1" w:rsidP="002521DF">
            <w:pPr>
              <w:spacing w:after="0" w:line="240" w:lineRule="auto"/>
              <w:jc w:val="center"/>
              <w:rPr>
                <w:rFonts w:ascii="Times New Roman" w:eastAsia="Times New Roman" w:hAnsi="Times New Roman" w:cs="Times New Roman"/>
                <w:b/>
                <w:bCs/>
                <w:color w:val="000000"/>
                <w:sz w:val="24"/>
                <w:szCs w:val="24"/>
                <w:lang w:eastAsia="tr-TR"/>
              </w:rPr>
            </w:pPr>
          </w:p>
        </w:tc>
      </w:tr>
      <w:tr w:rsidR="00BA5CC1" w:rsidRPr="00BA5CC1" w14:paraId="386C4917" w14:textId="6D50A871" w:rsidTr="00BA5CC1">
        <w:trPr>
          <w:trHeight w:val="336"/>
        </w:trPr>
        <w:tc>
          <w:tcPr>
            <w:tcW w:w="5529" w:type="dxa"/>
            <w:shd w:val="clear" w:color="000000" w:fill="548DD4"/>
            <w:vAlign w:val="center"/>
            <w:hideMark/>
          </w:tcPr>
          <w:p w14:paraId="70639C33" w14:textId="77777777" w:rsidR="00BA5CC1" w:rsidRPr="002521DF" w:rsidRDefault="00BA5CC1" w:rsidP="002521DF">
            <w:pPr>
              <w:spacing w:after="0" w:line="240" w:lineRule="auto"/>
              <w:rPr>
                <w:rFonts w:ascii="Times New Roman" w:eastAsia="Times New Roman" w:hAnsi="Times New Roman" w:cs="Times New Roman"/>
                <w:b/>
                <w:bCs/>
                <w:color w:val="000000"/>
                <w:sz w:val="24"/>
                <w:szCs w:val="24"/>
                <w:lang w:eastAsia="tr-TR"/>
              </w:rPr>
            </w:pPr>
            <w:r w:rsidRPr="002521DF">
              <w:rPr>
                <w:rFonts w:ascii="Times New Roman" w:eastAsia="Times New Roman" w:hAnsi="Times New Roman" w:cs="Times New Roman"/>
                <w:b/>
                <w:bCs/>
                <w:color w:val="000000"/>
                <w:sz w:val="24"/>
                <w:szCs w:val="24"/>
                <w:lang w:eastAsia="tr-TR"/>
              </w:rPr>
              <w:t>A. HAZIR DEĞERLER</w:t>
            </w:r>
          </w:p>
        </w:tc>
        <w:tc>
          <w:tcPr>
            <w:tcW w:w="3613" w:type="dxa"/>
            <w:shd w:val="clear" w:color="000000" w:fill="548DD4"/>
          </w:tcPr>
          <w:p w14:paraId="4A5AE6C5" w14:textId="77777777" w:rsidR="00BA5CC1" w:rsidRPr="00BA5CC1" w:rsidRDefault="00BA5CC1" w:rsidP="002521DF">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10634627" w14:textId="1C53E6D0" w:rsidTr="00BA5CC1">
        <w:trPr>
          <w:trHeight w:val="324"/>
        </w:trPr>
        <w:tc>
          <w:tcPr>
            <w:tcW w:w="5529" w:type="dxa"/>
            <w:shd w:val="clear" w:color="auto" w:fill="auto"/>
            <w:noWrap/>
            <w:vAlign w:val="center"/>
            <w:hideMark/>
          </w:tcPr>
          <w:p w14:paraId="2D3CCBCD" w14:textId="77777777" w:rsidR="00BA5CC1" w:rsidRPr="002521DF" w:rsidRDefault="00BA5CC1" w:rsidP="002521DF">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Kasa</w:t>
            </w:r>
          </w:p>
        </w:tc>
        <w:tc>
          <w:tcPr>
            <w:tcW w:w="3613" w:type="dxa"/>
          </w:tcPr>
          <w:p w14:paraId="59CA8BD5" w14:textId="60218854" w:rsidR="00BA5CC1" w:rsidRPr="00BA5CC1" w:rsidRDefault="00BA5CC1" w:rsidP="002521DF">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128BD2FB" w14:textId="4A635527" w:rsidTr="00BA5CC1">
        <w:trPr>
          <w:trHeight w:val="324"/>
        </w:trPr>
        <w:tc>
          <w:tcPr>
            <w:tcW w:w="5529" w:type="dxa"/>
            <w:shd w:val="clear" w:color="auto" w:fill="auto"/>
            <w:noWrap/>
            <w:vAlign w:val="center"/>
            <w:hideMark/>
          </w:tcPr>
          <w:p w14:paraId="4B86EF01" w14:textId="77777777" w:rsidR="00BA5CC1" w:rsidRPr="002521DF" w:rsidRDefault="00BA5CC1" w:rsidP="00BA5CC1">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Alınan Çekler</w:t>
            </w:r>
          </w:p>
        </w:tc>
        <w:tc>
          <w:tcPr>
            <w:tcW w:w="3613" w:type="dxa"/>
          </w:tcPr>
          <w:p w14:paraId="5FC68CC9" w14:textId="231410FF"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6D838707" w14:textId="5F13F022" w:rsidTr="00BA5CC1">
        <w:trPr>
          <w:trHeight w:val="324"/>
        </w:trPr>
        <w:tc>
          <w:tcPr>
            <w:tcW w:w="5529" w:type="dxa"/>
            <w:shd w:val="clear" w:color="auto" w:fill="auto"/>
            <w:noWrap/>
            <w:vAlign w:val="center"/>
            <w:hideMark/>
          </w:tcPr>
          <w:p w14:paraId="1929A3F4" w14:textId="77777777" w:rsidR="00BA5CC1" w:rsidRPr="002521DF" w:rsidRDefault="00BA5CC1" w:rsidP="00BA5CC1">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Bankalar</w:t>
            </w:r>
          </w:p>
        </w:tc>
        <w:tc>
          <w:tcPr>
            <w:tcW w:w="3613" w:type="dxa"/>
          </w:tcPr>
          <w:p w14:paraId="1AF01E86" w14:textId="53DCD90F"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5313221E" w14:textId="08CFA9D0" w:rsidTr="00BA5CC1">
        <w:trPr>
          <w:trHeight w:val="336"/>
        </w:trPr>
        <w:tc>
          <w:tcPr>
            <w:tcW w:w="5529" w:type="dxa"/>
            <w:shd w:val="clear" w:color="000000" w:fill="548DD4"/>
            <w:vAlign w:val="center"/>
            <w:hideMark/>
          </w:tcPr>
          <w:p w14:paraId="69E00B01" w14:textId="77777777" w:rsidR="00BA5CC1" w:rsidRPr="002521DF" w:rsidRDefault="00BA5CC1" w:rsidP="002521DF">
            <w:pPr>
              <w:spacing w:after="0" w:line="240" w:lineRule="auto"/>
              <w:rPr>
                <w:rFonts w:ascii="Times New Roman" w:eastAsia="Times New Roman" w:hAnsi="Times New Roman" w:cs="Times New Roman"/>
                <w:b/>
                <w:bCs/>
                <w:color w:val="000000"/>
                <w:sz w:val="24"/>
                <w:szCs w:val="24"/>
                <w:lang w:eastAsia="tr-TR"/>
              </w:rPr>
            </w:pPr>
            <w:r w:rsidRPr="002521DF">
              <w:rPr>
                <w:rFonts w:ascii="Times New Roman" w:eastAsia="Times New Roman" w:hAnsi="Times New Roman" w:cs="Times New Roman"/>
                <w:b/>
                <w:bCs/>
                <w:color w:val="000000"/>
                <w:sz w:val="24"/>
                <w:szCs w:val="24"/>
                <w:lang w:eastAsia="tr-TR"/>
              </w:rPr>
              <w:t>C. TİCARİ ALACAKLAR</w:t>
            </w:r>
          </w:p>
        </w:tc>
        <w:tc>
          <w:tcPr>
            <w:tcW w:w="3613" w:type="dxa"/>
            <w:shd w:val="clear" w:color="000000" w:fill="548DD4"/>
          </w:tcPr>
          <w:p w14:paraId="21B24DB5" w14:textId="77777777" w:rsidR="00BA5CC1" w:rsidRPr="00BA5CC1" w:rsidRDefault="00BA5CC1" w:rsidP="002521DF">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3E2111C0" w14:textId="505BD49F" w:rsidTr="00BA5CC1">
        <w:trPr>
          <w:trHeight w:val="324"/>
        </w:trPr>
        <w:tc>
          <w:tcPr>
            <w:tcW w:w="5529" w:type="dxa"/>
            <w:shd w:val="clear" w:color="auto" w:fill="auto"/>
            <w:noWrap/>
            <w:vAlign w:val="center"/>
            <w:hideMark/>
          </w:tcPr>
          <w:p w14:paraId="2010C34D" w14:textId="77777777" w:rsidR="00BA5CC1" w:rsidRPr="002521DF" w:rsidRDefault="00BA5CC1" w:rsidP="00BA5CC1">
            <w:pPr>
              <w:spacing w:after="0" w:line="240" w:lineRule="auto"/>
              <w:rPr>
                <w:rFonts w:ascii="Times New Roman" w:eastAsia="Times New Roman" w:hAnsi="Times New Roman" w:cs="Times New Roman"/>
                <w:sz w:val="24"/>
                <w:szCs w:val="24"/>
                <w:lang w:eastAsia="tr-TR"/>
              </w:rPr>
            </w:pPr>
            <w:r w:rsidRPr="002521DF">
              <w:rPr>
                <w:rFonts w:ascii="Times New Roman" w:eastAsia="Times New Roman" w:hAnsi="Times New Roman" w:cs="Times New Roman"/>
                <w:sz w:val="24"/>
                <w:szCs w:val="24"/>
                <w:lang w:eastAsia="tr-TR"/>
              </w:rPr>
              <w:t>Alıcılar</w:t>
            </w:r>
          </w:p>
        </w:tc>
        <w:tc>
          <w:tcPr>
            <w:tcW w:w="3613" w:type="dxa"/>
          </w:tcPr>
          <w:p w14:paraId="6DF8B69E" w14:textId="4901A35C"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08CC9E1B" w14:textId="7982C9F3" w:rsidTr="00BA5CC1">
        <w:trPr>
          <w:trHeight w:val="324"/>
        </w:trPr>
        <w:tc>
          <w:tcPr>
            <w:tcW w:w="5529" w:type="dxa"/>
            <w:shd w:val="clear" w:color="auto" w:fill="auto"/>
            <w:noWrap/>
            <w:vAlign w:val="center"/>
            <w:hideMark/>
          </w:tcPr>
          <w:p w14:paraId="15B2D61C" w14:textId="77777777" w:rsidR="00BA5CC1" w:rsidRPr="002521DF" w:rsidRDefault="00BA5CC1" w:rsidP="00BA5CC1">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Verilen Depozito ve Teminatlar</w:t>
            </w:r>
          </w:p>
        </w:tc>
        <w:tc>
          <w:tcPr>
            <w:tcW w:w="3613" w:type="dxa"/>
          </w:tcPr>
          <w:p w14:paraId="298A678A" w14:textId="5EE4E30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49D1FC4D" w14:textId="3DB2E124" w:rsidTr="00BA5CC1">
        <w:trPr>
          <w:trHeight w:val="324"/>
        </w:trPr>
        <w:tc>
          <w:tcPr>
            <w:tcW w:w="5529" w:type="dxa"/>
            <w:shd w:val="clear" w:color="auto" w:fill="auto"/>
            <w:noWrap/>
            <w:vAlign w:val="center"/>
            <w:hideMark/>
          </w:tcPr>
          <w:p w14:paraId="2CDA328C" w14:textId="77777777" w:rsidR="00BA5CC1" w:rsidRPr="002521DF" w:rsidRDefault="00BA5CC1" w:rsidP="00BA5CC1">
            <w:pPr>
              <w:spacing w:after="0" w:line="240" w:lineRule="auto"/>
              <w:rPr>
                <w:rFonts w:ascii="Times New Roman" w:eastAsia="Times New Roman" w:hAnsi="Times New Roman" w:cs="Times New Roman"/>
                <w:sz w:val="24"/>
                <w:szCs w:val="24"/>
                <w:lang w:eastAsia="tr-TR"/>
              </w:rPr>
            </w:pPr>
            <w:r w:rsidRPr="002521DF">
              <w:rPr>
                <w:rFonts w:ascii="Times New Roman" w:eastAsia="Times New Roman" w:hAnsi="Times New Roman" w:cs="Times New Roman"/>
                <w:sz w:val="24"/>
                <w:szCs w:val="24"/>
                <w:lang w:eastAsia="tr-TR"/>
              </w:rPr>
              <w:t>Şüpheli Ticari Alacaklar</w:t>
            </w:r>
          </w:p>
        </w:tc>
        <w:tc>
          <w:tcPr>
            <w:tcW w:w="3613" w:type="dxa"/>
          </w:tcPr>
          <w:p w14:paraId="1273EAE9" w14:textId="0DE65EE2"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127F71EB" w14:textId="0407B567" w:rsidTr="00BA5CC1">
        <w:trPr>
          <w:trHeight w:val="336"/>
        </w:trPr>
        <w:tc>
          <w:tcPr>
            <w:tcW w:w="5529" w:type="dxa"/>
            <w:shd w:val="clear" w:color="000000" w:fill="548DD4"/>
            <w:vAlign w:val="center"/>
            <w:hideMark/>
          </w:tcPr>
          <w:p w14:paraId="17C8EED7" w14:textId="77777777" w:rsidR="00BA5CC1" w:rsidRPr="002521DF" w:rsidRDefault="00BA5CC1" w:rsidP="002521DF">
            <w:pPr>
              <w:spacing w:after="0" w:line="240" w:lineRule="auto"/>
              <w:rPr>
                <w:rFonts w:ascii="Times New Roman" w:eastAsia="Times New Roman" w:hAnsi="Times New Roman" w:cs="Times New Roman"/>
                <w:b/>
                <w:bCs/>
                <w:color w:val="000000"/>
                <w:sz w:val="24"/>
                <w:szCs w:val="24"/>
                <w:lang w:eastAsia="tr-TR"/>
              </w:rPr>
            </w:pPr>
            <w:r w:rsidRPr="002521DF">
              <w:rPr>
                <w:rFonts w:ascii="Times New Roman" w:eastAsia="Times New Roman" w:hAnsi="Times New Roman" w:cs="Times New Roman"/>
                <w:b/>
                <w:bCs/>
                <w:color w:val="000000"/>
                <w:sz w:val="24"/>
                <w:szCs w:val="24"/>
                <w:lang w:eastAsia="tr-TR"/>
              </w:rPr>
              <w:t>D. DİĞER ALACAKLAR</w:t>
            </w:r>
          </w:p>
        </w:tc>
        <w:tc>
          <w:tcPr>
            <w:tcW w:w="3613" w:type="dxa"/>
            <w:shd w:val="clear" w:color="000000" w:fill="548DD4"/>
          </w:tcPr>
          <w:p w14:paraId="36C6F235" w14:textId="77777777" w:rsidR="00BA5CC1" w:rsidRPr="00BA5CC1" w:rsidRDefault="00BA5CC1" w:rsidP="002521DF">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06045808" w14:textId="0946A12A" w:rsidTr="00BA5CC1">
        <w:trPr>
          <w:trHeight w:val="324"/>
        </w:trPr>
        <w:tc>
          <w:tcPr>
            <w:tcW w:w="5529" w:type="dxa"/>
            <w:shd w:val="clear" w:color="auto" w:fill="auto"/>
            <w:noWrap/>
            <w:vAlign w:val="center"/>
            <w:hideMark/>
          </w:tcPr>
          <w:p w14:paraId="3E42069C" w14:textId="77777777" w:rsidR="00BA5CC1" w:rsidRPr="002521DF" w:rsidRDefault="00BA5CC1" w:rsidP="00BA5CC1">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Ortaklardan Alacaklar</w:t>
            </w:r>
          </w:p>
        </w:tc>
        <w:tc>
          <w:tcPr>
            <w:tcW w:w="3613" w:type="dxa"/>
          </w:tcPr>
          <w:p w14:paraId="75A18DCA" w14:textId="3B09F1FE"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14AD52C9" w14:textId="51C96DCD" w:rsidTr="00BA5CC1">
        <w:trPr>
          <w:trHeight w:val="311"/>
        </w:trPr>
        <w:tc>
          <w:tcPr>
            <w:tcW w:w="5529" w:type="dxa"/>
            <w:shd w:val="clear" w:color="auto" w:fill="auto"/>
            <w:noWrap/>
            <w:vAlign w:val="center"/>
            <w:hideMark/>
          </w:tcPr>
          <w:p w14:paraId="6FB1D7B6" w14:textId="77777777" w:rsidR="00BA5CC1" w:rsidRPr="002521DF" w:rsidRDefault="00BA5CC1" w:rsidP="00BA5CC1">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İştiraklerden Alacaklar</w:t>
            </w:r>
          </w:p>
        </w:tc>
        <w:tc>
          <w:tcPr>
            <w:tcW w:w="3613" w:type="dxa"/>
          </w:tcPr>
          <w:p w14:paraId="37862F35" w14:textId="07957F10"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37A42157" w14:textId="31CDE703" w:rsidTr="00BA5CC1">
        <w:trPr>
          <w:trHeight w:val="311"/>
        </w:trPr>
        <w:tc>
          <w:tcPr>
            <w:tcW w:w="5529" w:type="dxa"/>
            <w:shd w:val="clear" w:color="auto" w:fill="auto"/>
            <w:noWrap/>
            <w:vAlign w:val="center"/>
            <w:hideMark/>
          </w:tcPr>
          <w:p w14:paraId="584DB1A0" w14:textId="77777777" w:rsidR="00BA5CC1" w:rsidRPr="002521DF" w:rsidRDefault="00BA5CC1" w:rsidP="00BA5CC1">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 xml:space="preserve">Personelden Alacaklar </w:t>
            </w:r>
          </w:p>
        </w:tc>
        <w:tc>
          <w:tcPr>
            <w:tcW w:w="3613" w:type="dxa"/>
          </w:tcPr>
          <w:p w14:paraId="43242100" w14:textId="0D382E81"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r w:rsidR="00BA5CC1" w:rsidRPr="00BA5CC1" w14:paraId="44B1DB43" w14:textId="5C12DEB5" w:rsidTr="00BA5CC1">
        <w:trPr>
          <w:trHeight w:val="324"/>
        </w:trPr>
        <w:tc>
          <w:tcPr>
            <w:tcW w:w="5529" w:type="dxa"/>
            <w:shd w:val="clear" w:color="000000" w:fill="548DD4"/>
            <w:vAlign w:val="center"/>
            <w:hideMark/>
          </w:tcPr>
          <w:p w14:paraId="2E9FD4C2" w14:textId="77777777" w:rsidR="00BA5CC1" w:rsidRPr="002521DF" w:rsidRDefault="00BA5CC1" w:rsidP="002521DF">
            <w:pPr>
              <w:spacing w:after="0" w:line="240" w:lineRule="auto"/>
              <w:rPr>
                <w:rFonts w:ascii="Times New Roman" w:eastAsia="Times New Roman" w:hAnsi="Times New Roman" w:cs="Times New Roman"/>
                <w:b/>
                <w:bCs/>
                <w:color w:val="000000"/>
                <w:sz w:val="24"/>
                <w:szCs w:val="24"/>
                <w:lang w:eastAsia="tr-TR"/>
              </w:rPr>
            </w:pPr>
            <w:r w:rsidRPr="002521DF">
              <w:rPr>
                <w:rFonts w:ascii="Times New Roman" w:eastAsia="Times New Roman" w:hAnsi="Times New Roman" w:cs="Times New Roman"/>
                <w:b/>
                <w:bCs/>
                <w:color w:val="000000"/>
                <w:sz w:val="24"/>
                <w:szCs w:val="24"/>
                <w:lang w:eastAsia="tr-TR"/>
              </w:rPr>
              <w:t>D. DİĞER DÖNEN VARLIKLAR</w:t>
            </w:r>
          </w:p>
        </w:tc>
        <w:tc>
          <w:tcPr>
            <w:tcW w:w="3613" w:type="dxa"/>
            <w:shd w:val="clear" w:color="000000" w:fill="548DD4"/>
          </w:tcPr>
          <w:p w14:paraId="5AF69A32" w14:textId="77777777" w:rsidR="00BA5CC1" w:rsidRPr="00BA5CC1" w:rsidRDefault="00BA5CC1" w:rsidP="002521DF">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7A1ACE31" w14:textId="41866534" w:rsidTr="00BA5CC1">
        <w:trPr>
          <w:trHeight w:val="311"/>
        </w:trPr>
        <w:tc>
          <w:tcPr>
            <w:tcW w:w="5529" w:type="dxa"/>
            <w:shd w:val="clear" w:color="auto" w:fill="auto"/>
            <w:noWrap/>
            <w:vAlign w:val="center"/>
            <w:hideMark/>
          </w:tcPr>
          <w:p w14:paraId="7635696F" w14:textId="77777777" w:rsidR="00BA5CC1" w:rsidRPr="002521DF" w:rsidRDefault="00BA5CC1" w:rsidP="002521DF">
            <w:pPr>
              <w:spacing w:after="0" w:line="240" w:lineRule="auto"/>
              <w:rPr>
                <w:rFonts w:ascii="Times New Roman" w:eastAsia="Times New Roman" w:hAnsi="Times New Roman" w:cs="Times New Roman"/>
                <w:color w:val="000000"/>
                <w:sz w:val="24"/>
                <w:szCs w:val="24"/>
                <w:lang w:eastAsia="tr-TR"/>
              </w:rPr>
            </w:pPr>
            <w:r w:rsidRPr="002521DF">
              <w:rPr>
                <w:rFonts w:ascii="Times New Roman" w:eastAsia="Times New Roman" w:hAnsi="Times New Roman" w:cs="Times New Roman"/>
                <w:color w:val="000000"/>
                <w:sz w:val="24"/>
                <w:szCs w:val="24"/>
                <w:lang w:eastAsia="tr-TR"/>
              </w:rPr>
              <w:t>Devreden KDV</w:t>
            </w:r>
          </w:p>
        </w:tc>
        <w:tc>
          <w:tcPr>
            <w:tcW w:w="3613" w:type="dxa"/>
          </w:tcPr>
          <w:p w14:paraId="5BE54B17" w14:textId="3F5CCC5A" w:rsidR="00BA5CC1" w:rsidRPr="00BA5CC1" w:rsidRDefault="00BA5CC1" w:rsidP="002521DF">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 Değil</w:t>
            </w:r>
          </w:p>
        </w:tc>
      </w:tr>
    </w:tbl>
    <w:p w14:paraId="34FAD0F0" w14:textId="77777777" w:rsidR="002521DF" w:rsidRPr="00BA5CC1" w:rsidRDefault="002521DF" w:rsidP="00B27926">
      <w:pPr>
        <w:pStyle w:val="ListeParagraf"/>
        <w:jc w:val="both"/>
        <w:rPr>
          <w:rFonts w:ascii="Times New Roman" w:hAnsi="Times New Roman" w:cs="Times New Roman"/>
          <w:sz w:val="24"/>
          <w:szCs w:val="24"/>
        </w:rPr>
      </w:pPr>
    </w:p>
    <w:p w14:paraId="36984112" w14:textId="77777777" w:rsidR="00BA5CC1" w:rsidRPr="00BA5CC1" w:rsidRDefault="00BA5CC1" w:rsidP="00B27926">
      <w:pPr>
        <w:pStyle w:val="ListeParagraf"/>
        <w:jc w:val="both"/>
        <w:rPr>
          <w:rFonts w:ascii="Times New Roman" w:hAnsi="Times New Roman" w:cs="Times New Roman"/>
          <w:sz w:val="24"/>
          <w:szCs w:val="24"/>
        </w:rPr>
      </w:pPr>
    </w:p>
    <w:tbl>
      <w:tblPr>
        <w:tblW w:w="9132" w:type="dxa"/>
        <w:tblInd w:w="80" w:type="dxa"/>
        <w:tblCellMar>
          <w:left w:w="70" w:type="dxa"/>
          <w:right w:w="70" w:type="dxa"/>
        </w:tblCellMar>
        <w:tblLook w:val="04A0" w:firstRow="1" w:lastRow="0" w:firstColumn="1" w:lastColumn="0" w:noHBand="0" w:noVBand="1"/>
      </w:tblPr>
      <w:tblGrid>
        <w:gridCol w:w="5519"/>
        <w:gridCol w:w="3613"/>
      </w:tblGrid>
      <w:tr w:rsidR="00BA5CC1" w:rsidRPr="00BA5CC1" w14:paraId="66BA5FC2" w14:textId="59E8C50D" w:rsidTr="00B91954">
        <w:trPr>
          <w:trHeight w:val="340"/>
        </w:trPr>
        <w:tc>
          <w:tcPr>
            <w:tcW w:w="55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4CFE613" w14:textId="77777777" w:rsidR="00BA5CC1" w:rsidRPr="00BA5CC1" w:rsidRDefault="00BA5CC1" w:rsidP="00B91954">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PARASAL OLMAYAN VARLIKLAR</w:t>
            </w:r>
          </w:p>
        </w:tc>
        <w:tc>
          <w:tcPr>
            <w:tcW w:w="36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DC5E4F" w14:textId="77777777" w:rsidR="00BA5CC1" w:rsidRPr="00BA5CC1" w:rsidRDefault="00BA5CC1" w:rsidP="00BA5CC1">
            <w:pPr>
              <w:spacing w:after="0" w:line="240" w:lineRule="auto"/>
              <w:jc w:val="center"/>
              <w:rPr>
                <w:rFonts w:ascii="Times New Roman" w:eastAsia="Times New Roman" w:hAnsi="Times New Roman" w:cs="Times New Roman"/>
                <w:b/>
                <w:bCs/>
                <w:color w:val="000000"/>
                <w:sz w:val="24"/>
                <w:szCs w:val="24"/>
                <w:lang w:eastAsia="tr-TR"/>
              </w:rPr>
            </w:pPr>
          </w:p>
        </w:tc>
      </w:tr>
      <w:tr w:rsidR="00BA5CC1" w:rsidRPr="00BA5CC1" w14:paraId="5981C6A8" w14:textId="0E1AEDB2" w:rsidTr="00B91954">
        <w:trPr>
          <w:trHeight w:val="312"/>
        </w:trPr>
        <w:tc>
          <w:tcPr>
            <w:tcW w:w="5519"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6F8953B"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B. MENKUL KIYMETLER</w:t>
            </w:r>
          </w:p>
        </w:tc>
        <w:tc>
          <w:tcPr>
            <w:tcW w:w="3613" w:type="dxa"/>
            <w:tcBorders>
              <w:top w:val="single" w:sz="4" w:space="0" w:color="auto"/>
              <w:left w:val="single" w:sz="4" w:space="0" w:color="auto"/>
              <w:bottom w:val="single" w:sz="4" w:space="0" w:color="auto"/>
              <w:right w:val="single" w:sz="4" w:space="0" w:color="auto"/>
            </w:tcBorders>
            <w:shd w:val="clear" w:color="000000" w:fill="548DD4"/>
          </w:tcPr>
          <w:p w14:paraId="3A1D75D8"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709836C8" w14:textId="173EB171"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2AF0D25"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Hisse Senetleri</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5B2A0AF3" w14:textId="25B05C7C"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w:t>
            </w:r>
          </w:p>
        </w:tc>
      </w:tr>
      <w:tr w:rsidR="00BA5CC1" w:rsidRPr="00BA5CC1" w14:paraId="6748BDBA" w14:textId="76F2F061" w:rsidTr="00BA5CC1">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1A7A778B"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E. STOKLAR</w:t>
            </w:r>
          </w:p>
        </w:tc>
        <w:tc>
          <w:tcPr>
            <w:tcW w:w="3613" w:type="dxa"/>
            <w:tcBorders>
              <w:top w:val="nil"/>
              <w:left w:val="single" w:sz="4" w:space="0" w:color="auto"/>
              <w:bottom w:val="single" w:sz="4" w:space="0" w:color="auto"/>
              <w:right w:val="single" w:sz="4" w:space="0" w:color="auto"/>
            </w:tcBorders>
            <w:shd w:val="clear" w:color="000000" w:fill="548DD4"/>
          </w:tcPr>
          <w:p w14:paraId="60FCACDA"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536D8308" w14:textId="58800B86"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CA3652E"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İlk Madde ve Malzeme</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4346F5D6" w14:textId="22D31FFC"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hAnsi="Times New Roman" w:cs="Times New Roman"/>
                <w:sz w:val="24"/>
                <w:szCs w:val="24"/>
              </w:rPr>
              <w:t xml:space="preserve">Enflasyon Düzeltmesine Tabi </w:t>
            </w:r>
          </w:p>
        </w:tc>
      </w:tr>
      <w:tr w:rsidR="00BA5CC1" w:rsidRPr="00BA5CC1" w14:paraId="1CD5A707" w14:textId="1451EAA3"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B48A459" w14:textId="47E01398"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Mamuller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25A3252A" w14:textId="187ECF88"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hAnsi="Times New Roman" w:cs="Times New Roman"/>
                <w:sz w:val="24"/>
                <w:szCs w:val="24"/>
              </w:rPr>
              <w:t xml:space="preserve">Enflasyon Düzeltmesine Tabi </w:t>
            </w:r>
          </w:p>
        </w:tc>
      </w:tr>
      <w:tr w:rsidR="00BA5CC1" w:rsidRPr="00BA5CC1" w14:paraId="735527F3" w14:textId="7ED58DB4"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B756FF7"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Ticari Mallar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61AA1D3D" w14:textId="53EC44BC"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hAnsi="Times New Roman" w:cs="Times New Roman"/>
                <w:sz w:val="24"/>
                <w:szCs w:val="24"/>
              </w:rPr>
              <w:t xml:space="preserve">Enflasyon Düzeltmesine Tabi </w:t>
            </w:r>
          </w:p>
        </w:tc>
      </w:tr>
      <w:tr w:rsidR="00BA5CC1" w:rsidRPr="00BA5CC1" w14:paraId="55DFE828" w14:textId="563087E6"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4EA9196"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Verilen Sipariş Avansları</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1EDA5B1F" w14:textId="2A15C035"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hAnsi="Times New Roman" w:cs="Times New Roman"/>
                <w:sz w:val="24"/>
                <w:szCs w:val="24"/>
              </w:rPr>
              <w:t xml:space="preserve">Enflasyon Düzeltmesine Tabi </w:t>
            </w:r>
          </w:p>
        </w:tc>
      </w:tr>
      <w:tr w:rsidR="00BA5CC1" w:rsidRPr="00BA5CC1" w14:paraId="0EB15E5A" w14:textId="39E68290" w:rsidTr="00BA5CC1">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09DA1702"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G. GELECEK AYLARA AİT GİD. VE GELİR TAHAK.</w:t>
            </w:r>
          </w:p>
        </w:tc>
        <w:tc>
          <w:tcPr>
            <w:tcW w:w="3613" w:type="dxa"/>
            <w:tcBorders>
              <w:top w:val="nil"/>
              <w:left w:val="single" w:sz="4" w:space="0" w:color="auto"/>
              <w:bottom w:val="single" w:sz="4" w:space="0" w:color="auto"/>
              <w:right w:val="single" w:sz="4" w:space="0" w:color="auto"/>
            </w:tcBorders>
            <w:shd w:val="clear" w:color="000000" w:fill="548DD4"/>
          </w:tcPr>
          <w:p w14:paraId="5B2BA108"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76C3EC1B" w14:textId="33CD9E20"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57D6621"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Gelecek Aylara Ait Giderler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723812E1" w14:textId="51987C1A"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w:t>
            </w:r>
          </w:p>
        </w:tc>
      </w:tr>
      <w:tr w:rsidR="00BA5CC1" w:rsidRPr="00BA5CC1" w14:paraId="71B505CC" w14:textId="6C393919" w:rsidTr="00BA5CC1">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5545CC22"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C-MALİ DURAN VARLIKLAR</w:t>
            </w:r>
          </w:p>
        </w:tc>
        <w:tc>
          <w:tcPr>
            <w:tcW w:w="3613" w:type="dxa"/>
            <w:tcBorders>
              <w:top w:val="nil"/>
              <w:left w:val="single" w:sz="4" w:space="0" w:color="auto"/>
              <w:bottom w:val="single" w:sz="4" w:space="0" w:color="auto"/>
              <w:right w:val="single" w:sz="4" w:space="0" w:color="auto"/>
            </w:tcBorders>
            <w:shd w:val="clear" w:color="000000" w:fill="548DD4"/>
          </w:tcPr>
          <w:p w14:paraId="6A505B8E"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15378ABF" w14:textId="27D550F2"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8AC4DF5"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İştirakler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3D8F1F24" w14:textId="674ABC83"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Enflasyon Düzeltmesine Tabi</w:t>
            </w:r>
          </w:p>
        </w:tc>
      </w:tr>
      <w:tr w:rsidR="00BA5CC1" w:rsidRPr="00BA5CC1" w14:paraId="3AA93628" w14:textId="36AA9001" w:rsidTr="00BA5CC1">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0ED27398"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D.MADDİ DURAN VARLIKLAR</w:t>
            </w:r>
          </w:p>
        </w:tc>
        <w:tc>
          <w:tcPr>
            <w:tcW w:w="3613" w:type="dxa"/>
            <w:tcBorders>
              <w:top w:val="nil"/>
              <w:left w:val="single" w:sz="4" w:space="0" w:color="auto"/>
              <w:bottom w:val="single" w:sz="4" w:space="0" w:color="auto"/>
              <w:right w:val="single" w:sz="4" w:space="0" w:color="auto"/>
            </w:tcBorders>
            <w:shd w:val="clear" w:color="000000" w:fill="548DD4"/>
          </w:tcPr>
          <w:p w14:paraId="48634DBB"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01ABD879" w14:textId="24A9D0D5"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88F6F41" w14:textId="77777777"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Arazi ve Arsalar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21BD4350" w14:textId="3B85E5E5"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Enflasyon Düzeltmesine Tabi</w:t>
            </w:r>
          </w:p>
        </w:tc>
      </w:tr>
      <w:tr w:rsidR="00BA5CC1" w:rsidRPr="00BA5CC1" w14:paraId="60700032" w14:textId="74CC15EC"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89C54DA"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Binalar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5471F1F9" w14:textId="0683F932"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223644">
              <w:rPr>
                <w:rFonts w:ascii="Times New Roman" w:eastAsia="Times New Roman" w:hAnsi="Times New Roman" w:cs="Times New Roman"/>
                <w:sz w:val="24"/>
                <w:szCs w:val="24"/>
                <w:lang w:eastAsia="tr-TR"/>
              </w:rPr>
              <w:t>Enflasyon Düzeltmesine Tabi</w:t>
            </w:r>
          </w:p>
        </w:tc>
      </w:tr>
      <w:tr w:rsidR="00BA5CC1" w:rsidRPr="00BA5CC1" w14:paraId="5E2BF323" w14:textId="325CC562"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3C45634" w14:textId="77777777"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Tesis, Makine ve Cihazlar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2C0D17F8" w14:textId="0FFBA9B7"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223644">
              <w:rPr>
                <w:rFonts w:ascii="Times New Roman" w:eastAsia="Times New Roman" w:hAnsi="Times New Roman" w:cs="Times New Roman"/>
                <w:sz w:val="24"/>
                <w:szCs w:val="24"/>
                <w:lang w:eastAsia="tr-TR"/>
              </w:rPr>
              <w:t>Enflasyon Düzeltmesine Tabi</w:t>
            </w:r>
          </w:p>
        </w:tc>
      </w:tr>
      <w:tr w:rsidR="00BA5CC1" w:rsidRPr="00BA5CC1" w14:paraId="536F36C1" w14:textId="0D5D56FE"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71B7548"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Taşıtlar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50DF1634" w14:textId="44AA8DF3"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223644">
              <w:rPr>
                <w:rFonts w:ascii="Times New Roman" w:eastAsia="Times New Roman" w:hAnsi="Times New Roman" w:cs="Times New Roman"/>
                <w:sz w:val="24"/>
                <w:szCs w:val="24"/>
                <w:lang w:eastAsia="tr-TR"/>
              </w:rPr>
              <w:t>Enflasyon Düzeltmesine Tabi</w:t>
            </w:r>
          </w:p>
        </w:tc>
      </w:tr>
      <w:tr w:rsidR="00BA5CC1" w:rsidRPr="00BA5CC1" w14:paraId="12D9E42E" w14:textId="1963B11E"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C945DA8"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Demirbaşlar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208E98C7" w14:textId="5E146D28"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223644">
              <w:rPr>
                <w:rFonts w:ascii="Times New Roman" w:eastAsia="Times New Roman" w:hAnsi="Times New Roman" w:cs="Times New Roman"/>
                <w:sz w:val="24"/>
                <w:szCs w:val="24"/>
                <w:lang w:eastAsia="tr-TR"/>
              </w:rPr>
              <w:t>Enflasyon Düzeltmesine Tabi</w:t>
            </w:r>
          </w:p>
        </w:tc>
      </w:tr>
      <w:tr w:rsidR="00BA5CC1" w:rsidRPr="00BA5CC1" w14:paraId="20413E14" w14:textId="1987CBB5"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C136CC9"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Birikmiş Amortismanlar (-)</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099EA830" w14:textId="50AC751E"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223644">
              <w:rPr>
                <w:rFonts w:ascii="Times New Roman" w:eastAsia="Times New Roman" w:hAnsi="Times New Roman" w:cs="Times New Roman"/>
                <w:sz w:val="24"/>
                <w:szCs w:val="24"/>
                <w:lang w:eastAsia="tr-TR"/>
              </w:rPr>
              <w:t>Enflasyon Düzeltmesine Tabi</w:t>
            </w:r>
          </w:p>
        </w:tc>
      </w:tr>
      <w:tr w:rsidR="00BA5CC1" w:rsidRPr="00BA5CC1" w14:paraId="05065A2A" w14:textId="26A6ED37" w:rsidTr="00BA5CC1">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01F73DB1" w14:textId="45E1F9F3"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lastRenderedPageBreak/>
              <w:t>E. MADDİ OLMAYAN DURAN VARLIKLAR</w:t>
            </w:r>
          </w:p>
        </w:tc>
        <w:tc>
          <w:tcPr>
            <w:tcW w:w="3613" w:type="dxa"/>
            <w:tcBorders>
              <w:top w:val="nil"/>
              <w:left w:val="single" w:sz="4" w:space="0" w:color="auto"/>
              <w:bottom w:val="single" w:sz="4" w:space="0" w:color="auto"/>
              <w:right w:val="single" w:sz="4" w:space="0" w:color="auto"/>
            </w:tcBorders>
            <w:shd w:val="clear" w:color="000000" w:fill="548DD4"/>
          </w:tcPr>
          <w:p w14:paraId="6CE71E29"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0A9C8BB1" w14:textId="797CFA29"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FBDACD7" w14:textId="77777777"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Haklar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4A95ED0E" w14:textId="70550E42" w:rsidR="00BA5CC1" w:rsidRPr="00BA5CC1" w:rsidRDefault="00BA5CC1" w:rsidP="00BA5CC1">
            <w:pPr>
              <w:spacing w:after="0" w:line="240" w:lineRule="auto"/>
              <w:rPr>
                <w:rFonts w:ascii="Times New Roman" w:eastAsia="Times New Roman" w:hAnsi="Times New Roman" w:cs="Times New Roman"/>
                <w:sz w:val="24"/>
                <w:szCs w:val="24"/>
                <w:lang w:eastAsia="tr-TR"/>
              </w:rPr>
            </w:pPr>
            <w:r w:rsidRPr="00516D83">
              <w:rPr>
                <w:rFonts w:ascii="Times New Roman" w:eastAsia="Times New Roman" w:hAnsi="Times New Roman" w:cs="Times New Roman"/>
                <w:sz w:val="24"/>
                <w:szCs w:val="24"/>
                <w:lang w:eastAsia="tr-TR"/>
              </w:rPr>
              <w:t>Enflasyon Düzeltmesine Tabi</w:t>
            </w:r>
          </w:p>
        </w:tc>
      </w:tr>
      <w:tr w:rsidR="00BA5CC1" w:rsidRPr="00BA5CC1" w14:paraId="670F5FF9" w14:textId="74B41D28" w:rsidTr="00BA5CC1">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2A7B674"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Birikmiş Amortismanlar (-)</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3CCF7706" w14:textId="0A10DE9C"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516D83">
              <w:rPr>
                <w:rFonts w:ascii="Times New Roman" w:eastAsia="Times New Roman" w:hAnsi="Times New Roman" w:cs="Times New Roman"/>
                <w:sz w:val="24"/>
                <w:szCs w:val="24"/>
                <w:lang w:eastAsia="tr-TR"/>
              </w:rPr>
              <w:t>Enflasyon Düzeltmesine Tabi</w:t>
            </w:r>
          </w:p>
        </w:tc>
      </w:tr>
    </w:tbl>
    <w:p w14:paraId="451FCA60" w14:textId="77777777" w:rsidR="002521DF" w:rsidRDefault="002521DF" w:rsidP="00B27926">
      <w:pPr>
        <w:pStyle w:val="ListeParagraf"/>
        <w:jc w:val="both"/>
        <w:rPr>
          <w:rFonts w:ascii="Times New Roman" w:hAnsi="Times New Roman" w:cs="Times New Roman"/>
          <w:sz w:val="24"/>
          <w:szCs w:val="24"/>
        </w:rPr>
      </w:pPr>
    </w:p>
    <w:p w14:paraId="1E0871C7" w14:textId="1A32AA47" w:rsidR="009E66DB" w:rsidRPr="009E66DB" w:rsidRDefault="009E66DB" w:rsidP="009E66DB">
      <w:pPr>
        <w:jc w:val="both"/>
        <w:rPr>
          <w:rFonts w:ascii="Times New Roman" w:hAnsi="Times New Roman" w:cs="Times New Roman"/>
          <w:sz w:val="28"/>
          <w:szCs w:val="28"/>
        </w:rPr>
      </w:pPr>
      <w:r w:rsidRPr="009E66DB">
        <w:rPr>
          <w:rFonts w:ascii="Times New Roman" w:hAnsi="Times New Roman" w:cs="Times New Roman"/>
          <w:sz w:val="28"/>
          <w:szCs w:val="28"/>
        </w:rPr>
        <w:t>213 sayılı Kanunun geçici 31</w:t>
      </w:r>
      <w:r>
        <w:rPr>
          <w:rFonts w:ascii="Times New Roman" w:hAnsi="Times New Roman" w:cs="Times New Roman"/>
          <w:sz w:val="28"/>
          <w:szCs w:val="28"/>
        </w:rPr>
        <w:t>’</w:t>
      </w:r>
      <w:r w:rsidRPr="009E66DB">
        <w:rPr>
          <w:rFonts w:ascii="Times New Roman" w:hAnsi="Times New Roman" w:cs="Times New Roman"/>
          <w:sz w:val="28"/>
          <w:szCs w:val="28"/>
        </w:rPr>
        <w:t>inci maddesi, geçici 32</w:t>
      </w:r>
      <w:r>
        <w:rPr>
          <w:rFonts w:ascii="Times New Roman" w:hAnsi="Times New Roman" w:cs="Times New Roman"/>
          <w:sz w:val="28"/>
          <w:szCs w:val="28"/>
        </w:rPr>
        <w:t>’</w:t>
      </w:r>
      <w:r w:rsidRPr="009E66DB">
        <w:rPr>
          <w:rFonts w:ascii="Times New Roman" w:hAnsi="Times New Roman" w:cs="Times New Roman"/>
          <w:sz w:val="28"/>
          <w:szCs w:val="28"/>
        </w:rPr>
        <w:t>nci maddesi ve/veya</w:t>
      </w:r>
      <w:r>
        <w:rPr>
          <w:rFonts w:ascii="Times New Roman" w:hAnsi="Times New Roman" w:cs="Times New Roman"/>
          <w:sz w:val="28"/>
          <w:szCs w:val="28"/>
        </w:rPr>
        <w:t xml:space="preserve"> </w:t>
      </w:r>
      <w:r w:rsidRPr="009E66DB">
        <w:rPr>
          <w:rFonts w:ascii="Times New Roman" w:hAnsi="Times New Roman" w:cs="Times New Roman"/>
          <w:sz w:val="28"/>
          <w:szCs w:val="28"/>
        </w:rPr>
        <w:t>mükerrer 298</w:t>
      </w:r>
      <w:r>
        <w:rPr>
          <w:rFonts w:ascii="Times New Roman" w:hAnsi="Times New Roman" w:cs="Times New Roman"/>
          <w:sz w:val="28"/>
          <w:szCs w:val="28"/>
        </w:rPr>
        <w:t>’</w:t>
      </w:r>
      <w:r w:rsidRPr="009E66DB">
        <w:rPr>
          <w:rFonts w:ascii="Times New Roman" w:hAnsi="Times New Roman" w:cs="Times New Roman"/>
          <w:sz w:val="28"/>
          <w:szCs w:val="28"/>
        </w:rPr>
        <w:t xml:space="preserve">inci maddesinin (Ç) fıkrası kapsamında </w:t>
      </w:r>
      <w:r w:rsidRPr="009E66DB">
        <w:rPr>
          <w:rFonts w:ascii="Times New Roman" w:hAnsi="Times New Roman" w:cs="Times New Roman"/>
          <w:b/>
          <w:bCs/>
          <w:sz w:val="28"/>
          <w:szCs w:val="28"/>
        </w:rPr>
        <w:t>yeniden değerlemeye tabi tutulmuş iktisadi kıymetlerin</w:t>
      </w:r>
      <w:r w:rsidRPr="009E66DB">
        <w:rPr>
          <w:rFonts w:ascii="Times New Roman" w:hAnsi="Times New Roman" w:cs="Times New Roman"/>
          <w:sz w:val="28"/>
          <w:szCs w:val="28"/>
        </w:rPr>
        <w:t xml:space="preserve"> değerinin düzeltilmesinde, düzeltmeye esas değer olan yeniden değerleme sonrası değerler için ROFM hesabı yapılma</w:t>
      </w:r>
      <w:r>
        <w:rPr>
          <w:rFonts w:ascii="Times New Roman" w:hAnsi="Times New Roman" w:cs="Times New Roman"/>
          <w:sz w:val="28"/>
          <w:szCs w:val="28"/>
        </w:rPr>
        <w:t>yacaktır.</w:t>
      </w:r>
    </w:p>
    <w:p w14:paraId="6BACDB9A" w14:textId="77777777" w:rsidR="009E66DB" w:rsidRPr="009E66DB" w:rsidRDefault="009E66DB" w:rsidP="00B27926">
      <w:pPr>
        <w:pStyle w:val="ListeParagraf"/>
        <w:jc w:val="both"/>
        <w:rPr>
          <w:rFonts w:ascii="Times New Roman" w:hAnsi="Times New Roman" w:cs="Times New Roman"/>
          <w:sz w:val="28"/>
          <w:szCs w:val="28"/>
        </w:rPr>
      </w:pPr>
    </w:p>
    <w:p w14:paraId="166D7454" w14:textId="58897BE2" w:rsidR="007152C0" w:rsidRPr="00B91954" w:rsidRDefault="00B91954" w:rsidP="00B91954">
      <w:pPr>
        <w:pStyle w:val="ListeParagraf"/>
        <w:numPr>
          <w:ilvl w:val="0"/>
          <w:numId w:val="6"/>
        </w:numPr>
        <w:jc w:val="both"/>
        <w:rPr>
          <w:rFonts w:ascii="Times New Roman" w:hAnsi="Times New Roman" w:cs="Times New Roman"/>
          <w:b/>
          <w:bCs/>
          <w:sz w:val="24"/>
          <w:szCs w:val="24"/>
        </w:rPr>
      </w:pPr>
      <w:r w:rsidRPr="00B91954">
        <w:rPr>
          <w:rFonts w:ascii="Times New Roman" w:hAnsi="Times New Roman" w:cs="Times New Roman"/>
          <w:b/>
          <w:bCs/>
          <w:sz w:val="24"/>
          <w:szCs w:val="24"/>
        </w:rPr>
        <w:t>PASİF HESAPLAR</w:t>
      </w:r>
    </w:p>
    <w:tbl>
      <w:tblPr>
        <w:tblW w:w="9132" w:type="dxa"/>
        <w:tblInd w:w="80" w:type="dxa"/>
        <w:tblCellMar>
          <w:left w:w="70" w:type="dxa"/>
          <w:right w:w="70" w:type="dxa"/>
        </w:tblCellMar>
        <w:tblLook w:val="04A0" w:firstRow="1" w:lastRow="0" w:firstColumn="1" w:lastColumn="0" w:noHBand="0" w:noVBand="1"/>
      </w:tblPr>
      <w:tblGrid>
        <w:gridCol w:w="5802"/>
        <w:gridCol w:w="3330"/>
      </w:tblGrid>
      <w:tr w:rsidR="00B91954" w:rsidRPr="00B91954" w14:paraId="7AC0609B" w14:textId="6348E9CF" w:rsidTr="00B91954">
        <w:trPr>
          <w:trHeight w:val="324"/>
        </w:trPr>
        <w:tc>
          <w:tcPr>
            <w:tcW w:w="58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05CE18" w14:textId="77777777" w:rsidR="00B91954" w:rsidRPr="00B91954" w:rsidRDefault="00B91954" w:rsidP="00B91954">
            <w:pPr>
              <w:spacing w:after="0" w:line="240" w:lineRule="auto"/>
              <w:jc w:val="center"/>
              <w:rPr>
                <w:rFonts w:ascii="Times New Roman" w:eastAsia="Times New Roman" w:hAnsi="Times New Roman" w:cs="Times New Roman"/>
                <w:b/>
                <w:bCs/>
                <w:color w:val="000000"/>
                <w:sz w:val="24"/>
                <w:szCs w:val="24"/>
                <w:lang w:eastAsia="tr-TR"/>
              </w:rPr>
            </w:pPr>
            <w:r w:rsidRPr="00B91954">
              <w:rPr>
                <w:rFonts w:ascii="Times New Roman" w:eastAsia="Times New Roman" w:hAnsi="Times New Roman" w:cs="Times New Roman"/>
                <w:b/>
                <w:bCs/>
                <w:color w:val="000000"/>
                <w:sz w:val="24"/>
                <w:szCs w:val="24"/>
                <w:lang w:eastAsia="tr-TR"/>
              </w:rPr>
              <w:t>PARASAL KAYNAKLAR</w:t>
            </w:r>
          </w:p>
        </w:tc>
        <w:tc>
          <w:tcPr>
            <w:tcW w:w="33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3E8BE7" w14:textId="77777777" w:rsidR="00B91954" w:rsidRPr="00B91954" w:rsidRDefault="00B91954" w:rsidP="00B91954">
            <w:pPr>
              <w:spacing w:after="0" w:line="240" w:lineRule="auto"/>
              <w:jc w:val="center"/>
              <w:rPr>
                <w:rFonts w:ascii="Arial" w:eastAsia="Times New Roman" w:hAnsi="Arial" w:cs="Arial"/>
                <w:b/>
                <w:bCs/>
                <w:color w:val="000000"/>
                <w:sz w:val="24"/>
                <w:szCs w:val="24"/>
                <w:lang w:eastAsia="tr-TR"/>
              </w:rPr>
            </w:pPr>
          </w:p>
        </w:tc>
      </w:tr>
      <w:tr w:rsidR="00B91954" w:rsidRPr="00B91954" w14:paraId="605ADF21" w14:textId="1D8A17BA" w:rsidTr="00B91954">
        <w:trPr>
          <w:trHeight w:val="324"/>
        </w:trPr>
        <w:tc>
          <w:tcPr>
            <w:tcW w:w="5802" w:type="dxa"/>
            <w:tcBorders>
              <w:top w:val="single" w:sz="4" w:space="0" w:color="auto"/>
              <w:left w:val="single" w:sz="8" w:space="0" w:color="auto"/>
              <w:bottom w:val="single" w:sz="8" w:space="0" w:color="auto"/>
              <w:right w:val="single" w:sz="8" w:space="0" w:color="auto"/>
            </w:tcBorders>
            <w:shd w:val="clear" w:color="000000" w:fill="548DD4"/>
            <w:vAlign w:val="center"/>
            <w:hideMark/>
          </w:tcPr>
          <w:p w14:paraId="41471E1C" w14:textId="05591F0E" w:rsidR="00B91954" w:rsidRPr="00B91954" w:rsidRDefault="00B91954" w:rsidP="00B91954">
            <w:pPr>
              <w:spacing w:after="0" w:line="240" w:lineRule="auto"/>
              <w:rPr>
                <w:rFonts w:ascii="Times New Roman" w:eastAsia="Times New Roman" w:hAnsi="Times New Roman" w:cs="Times New Roman"/>
                <w:b/>
                <w:bCs/>
                <w:color w:val="000000"/>
                <w:sz w:val="24"/>
                <w:szCs w:val="24"/>
                <w:lang w:eastAsia="tr-TR"/>
              </w:rPr>
            </w:pPr>
            <w:r w:rsidRPr="00B91954">
              <w:rPr>
                <w:rFonts w:ascii="Times New Roman" w:eastAsia="Times New Roman" w:hAnsi="Times New Roman" w:cs="Times New Roman"/>
                <w:b/>
                <w:bCs/>
                <w:color w:val="000000"/>
                <w:sz w:val="24"/>
                <w:szCs w:val="24"/>
                <w:lang w:eastAsia="tr-TR"/>
              </w:rPr>
              <w:t>A. MALİ BORÇLAR</w:t>
            </w:r>
          </w:p>
        </w:tc>
        <w:tc>
          <w:tcPr>
            <w:tcW w:w="3330" w:type="dxa"/>
            <w:tcBorders>
              <w:top w:val="single" w:sz="4" w:space="0" w:color="auto"/>
              <w:left w:val="single" w:sz="8" w:space="0" w:color="auto"/>
              <w:bottom w:val="single" w:sz="8" w:space="0" w:color="auto"/>
              <w:right w:val="single" w:sz="8" w:space="0" w:color="auto"/>
            </w:tcBorders>
            <w:shd w:val="clear" w:color="000000" w:fill="548DD4"/>
          </w:tcPr>
          <w:p w14:paraId="55BD0952" w14:textId="77777777" w:rsidR="00B91954" w:rsidRPr="00B91954" w:rsidRDefault="00B91954" w:rsidP="00B91954">
            <w:pPr>
              <w:spacing w:after="0" w:line="240" w:lineRule="auto"/>
              <w:rPr>
                <w:rFonts w:ascii="Arial" w:eastAsia="Times New Roman" w:hAnsi="Arial" w:cs="Arial"/>
                <w:b/>
                <w:bCs/>
                <w:color w:val="000000"/>
                <w:sz w:val="24"/>
                <w:szCs w:val="24"/>
                <w:lang w:eastAsia="tr-TR"/>
              </w:rPr>
            </w:pPr>
          </w:p>
        </w:tc>
      </w:tr>
      <w:tr w:rsidR="00B91954" w:rsidRPr="00B91954" w14:paraId="33D58BC9" w14:textId="501B64F5" w:rsidTr="00B91954">
        <w:trPr>
          <w:trHeight w:val="312"/>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14:paraId="192ECF5B" w14:textId="77777777" w:rsidR="00B91954" w:rsidRPr="00B91954" w:rsidRDefault="00B91954" w:rsidP="00B91954">
            <w:pPr>
              <w:spacing w:after="0" w:line="240" w:lineRule="auto"/>
              <w:rPr>
                <w:rFonts w:ascii="Times New Roman" w:eastAsia="Times New Roman" w:hAnsi="Times New Roman" w:cs="Times New Roman"/>
                <w:color w:val="000000"/>
                <w:sz w:val="24"/>
                <w:szCs w:val="24"/>
                <w:lang w:eastAsia="tr-TR"/>
              </w:rPr>
            </w:pPr>
            <w:r w:rsidRPr="00B91954">
              <w:rPr>
                <w:rFonts w:ascii="Times New Roman" w:eastAsia="Times New Roman" w:hAnsi="Times New Roman" w:cs="Times New Roman"/>
                <w:color w:val="000000"/>
                <w:sz w:val="24"/>
                <w:szCs w:val="24"/>
                <w:lang w:eastAsia="tr-TR"/>
              </w:rPr>
              <w:t>Banka Kredileri</w:t>
            </w:r>
          </w:p>
        </w:tc>
        <w:tc>
          <w:tcPr>
            <w:tcW w:w="3330" w:type="dxa"/>
            <w:tcBorders>
              <w:top w:val="nil"/>
              <w:left w:val="single" w:sz="8" w:space="0" w:color="auto"/>
              <w:bottom w:val="single" w:sz="8" w:space="0" w:color="auto"/>
              <w:right w:val="single" w:sz="8" w:space="0" w:color="auto"/>
            </w:tcBorders>
          </w:tcPr>
          <w:p w14:paraId="45FCE07F" w14:textId="2DD72C11" w:rsidR="00B91954" w:rsidRPr="00B91954" w:rsidRDefault="00B91954" w:rsidP="00B91954">
            <w:pPr>
              <w:spacing w:after="0" w:line="240" w:lineRule="auto"/>
              <w:rPr>
                <w:rFonts w:ascii="Times New Roman" w:eastAsia="Times New Roman" w:hAnsi="Times New Roman" w:cs="Times New Roman"/>
                <w:color w:val="000000"/>
                <w:sz w:val="20"/>
                <w:szCs w:val="20"/>
                <w:lang w:eastAsia="tr-TR"/>
              </w:rPr>
            </w:pPr>
            <w:r w:rsidRPr="00B91954">
              <w:rPr>
                <w:rFonts w:ascii="Times New Roman" w:eastAsia="Times New Roman" w:hAnsi="Times New Roman" w:cs="Times New Roman"/>
                <w:color w:val="000000"/>
                <w:sz w:val="20"/>
                <w:szCs w:val="20"/>
                <w:lang w:eastAsia="tr-TR"/>
              </w:rPr>
              <w:t>Enflasyon Düzeltmesine Tabi Değil</w:t>
            </w:r>
          </w:p>
        </w:tc>
      </w:tr>
      <w:tr w:rsidR="00B91954" w:rsidRPr="00B91954" w14:paraId="657F1728" w14:textId="113D4BA5" w:rsidTr="00B91954">
        <w:trPr>
          <w:trHeight w:val="324"/>
        </w:trPr>
        <w:tc>
          <w:tcPr>
            <w:tcW w:w="5802" w:type="dxa"/>
            <w:tcBorders>
              <w:top w:val="nil"/>
              <w:left w:val="single" w:sz="8" w:space="0" w:color="auto"/>
              <w:bottom w:val="single" w:sz="8" w:space="0" w:color="auto"/>
              <w:right w:val="single" w:sz="8" w:space="0" w:color="auto"/>
            </w:tcBorders>
            <w:shd w:val="clear" w:color="000000" w:fill="548DD4"/>
            <w:vAlign w:val="center"/>
            <w:hideMark/>
          </w:tcPr>
          <w:p w14:paraId="22605A90" w14:textId="77777777" w:rsidR="00B91954" w:rsidRPr="00B91954" w:rsidRDefault="00B91954" w:rsidP="00B91954">
            <w:pPr>
              <w:spacing w:after="0" w:line="240" w:lineRule="auto"/>
              <w:rPr>
                <w:rFonts w:ascii="Times New Roman" w:eastAsia="Times New Roman" w:hAnsi="Times New Roman" w:cs="Times New Roman"/>
                <w:b/>
                <w:bCs/>
                <w:color w:val="000000"/>
                <w:sz w:val="24"/>
                <w:szCs w:val="24"/>
                <w:lang w:eastAsia="tr-TR"/>
              </w:rPr>
            </w:pPr>
            <w:r w:rsidRPr="00B91954">
              <w:rPr>
                <w:rFonts w:ascii="Times New Roman" w:eastAsia="Times New Roman" w:hAnsi="Times New Roman" w:cs="Times New Roman"/>
                <w:b/>
                <w:bCs/>
                <w:color w:val="000000"/>
                <w:sz w:val="24"/>
                <w:szCs w:val="24"/>
                <w:lang w:eastAsia="tr-TR"/>
              </w:rPr>
              <w:t>B. TİCARİ BORÇLAR</w:t>
            </w:r>
          </w:p>
        </w:tc>
        <w:tc>
          <w:tcPr>
            <w:tcW w:w="3330" w:type="dxa"/>
            <w:tcBorders>
              <w:top w:val="nil"/>
              <w:left w:val="single" w:sz="8" w:space="0" w:color="auto"/>
              <w:bottom w:val="single" w:sz="8" w:space="0" w:color="auto"/>
              <w:right w:val="single" w:sz="8" w:space="0" w:color="auto"/>
            </w:tcBorders>
            <w:shd w:val="clear" w:color="000000" w:fill="548DD4"/>
          </w:tcPr>
          <w:p w14:paraId="778BB4CE" w14:textId="77777777" w:rsidR="00B91954" w:rsidRPr="00B91954" w:rsidRDefault="00B91954" w:rsidP="00B91954">
            <w:pPr>
              <w:spacing w:after="0" w:line="240" w:lineRule="auto"/>
              <w:rPr>
                <w:rFonts w:ascii="Times New Roman" w:eastAsia="Times New Roman" w:hAnsi="Times New Roman" w:cs="Times New Roman"/>
                <w:b/>
                <w:bCs/>
                <w:color w:val="000000"/>
                <w:sz w:val="20"/>
                <w:szCs w:val="20"/>
                <w:lang w:eastAsia="tr-TR"/>
              </w:rPr>
            </w:pPr>
          </w:p>
        </w:tc>
      </w:tr>
      <w:tr w:rsidR="00B91954" w:rsidRPr="00B91954" w14:paraId="7078F39D" w14:textId="45A4480F" w:rsidTr="00B91954">
        <w:trPr>
          <w:trHeight w:val="312"/>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14:paraId="57A8595C" w14:textId="77777777" w:rsidR="00B91954" w:rsidRPr="00B91954" w:rsidRDefault="00B91954" w:rsidP="00B91954">
            <w:pPr>
              <w:spacing w:after="0" w:line="240" w:lineRule="auto"/>
              <w:rPr>
                <w:rFonts w:ascii="Times New Roman" w:eastAsia="Times New Roman" w:hAnsi="Times New Roman" w:cs="Times New Roman"/>
                <w:sz w:val="24"/>
                <w:szCs w:val="24"/>
                <w:lang w:eastAsia="tr-TR"/>
              </w:rPr>
            </w:pPr>
            <w:r w:rsidRPr="00B91954">
              <w:rPr>
                <w:rFonts w:ascii="Times New Roman" w:eastAsia="Times New Roman" w:hAnsi="Times New Roman" w:cs="Times New Roman"/>
                <w:sz w:val="24"/>
                <w:szCs w:val="24"/>
                <w:lang w:eastAsia="tr-TR"/>
              </w:rPr>
              <w:t>Satıcılar</w:t>
            </w:r>
          </w:p>
        </w:tc>
        <w:tc>
          <w:tcPr>
            <w:tcW w:w="3330" w:type="dxa"/>
            <w:tcBorders>
              <w:top w:val="nil"/>
              <w:left w:val="single" w:sz="8" w:space="0" w:color="auto"/>
              <w:bottom w:val="single" w:sz="8" w:space="0" w:color="auto"/>
              <w:right w:val="single" w:sz="8" w:space="0" w:color="auto"/>
            </w:tcBorders>
          </w:tcPr>
          <w:p w14:paraId="4A6D3FCA" w14:textId="144643BD" w:rsidR="00B91954" w:rsidRPr="00B91954" w:rsidRDefault="00B91954" w:rsidP="00B91954">
            <w:pPr>
              <w:spacing w:after="0" w:line="240" w:lineRule="auto"/>
              <w:rPr>
                <w:rFonts w:ascii="Times New Roman" w:eastAsia="Times New Roman" w:hAnsi="Times New Roman" w:cs="Times New Roman"/>
                <w:sz w:val="20"/>
                <w:szCs w:val="20"/>
                <w:lang w:eastAsia="tr-TR"/>
              </w:rPr>
            </w:pPr>
            <w:r w:rsidRPr="00B91954">
              <w:rPr>
                <w:rFonts w:ascii="Times New Roman" w:eastAsia="Times New Roman" w:hAnsi="Times New Roman" w:cs="Times New Roman"/>
                <w:color w:val="000000"/>
                <w:sz w:val="20"/>
                <w:szCs w:val="20"/>
                <w:lang w:eastAsia="tr-TR"/>
              </w:rPr>
              <w:t>Enflasyon Düzeltmesine Tabi Değil</w:t>
            </w:r>
          </w:p>
        </w:tc>
      </w:tr>
      <w:tr w:rsidR="00B91954" w:rsidRPr="00B91954" w14:paraId="48084B42" w14:textId="5C350824" w:rsidTr="00B91954">
        <w:trPr>
          <w:trHeight w:val="312"/>
        </w:trPr>
        <w:tc>
          <w:tcPr>
            <w:tcW w:w="5802" w:type="dxa"/>
            <w:tcBorders>
              <w:top w:val="nil"/>
              <w:left w:val="single" w:sz="8" w:space="0" w:color="auto"/>
              <w:bottom w:val="single" w:sz="8" w:space="0" w:color="auto"/>
              <w:right w:val="single" w:sz="8" w:space="0" w:color="auto"/>
            </w:tcBorders>
            <w:shd w:val="clear" w:color="auto" w:fill="auto"/>
            <w:noWrap/>
            <w:vAlign w:val="center"/>
            <w:hideMark/>
          </w:tcPr>
          <w:p w14:paraId="6B26BC07" w14:textId="77777777" w:rsidR="00B91954" w:rsidRPr="00B91954" w:rsidRDefault="00B91954" w:rsidP="00B91954">
            <w:pPr>
              <w:spacing w:after="0" w:line="240" w:lineRule="auto"/>
              <w:rPr>
                <w:rFonts w:ascii="Times New Roman" w:eastAsia="Times New Roman" w:hAnsi="Times New Roman" w:cs="Times New Roman"/>
                <w:color w:val="000000"/>
                <w:sz w:val="24"/>
                <w:szCs w:val="24"/>
                <w:lang w:eastAsia="tr-TR"/>
              </w:rPr>
            </w:pPr>
            <w:r w:rsidRPr="00B91954">
              <w:rPr>
                <w:rFonts w:ascii="Times New Roman" w:eastAsia="Times New Roman" w:hAnsi="Times New Roman" w:cs="Times New Roman"/>
                <w:color w:val="000000"/>
                <w:sz w:val="24"/>
                <w:szCs w:val="24"/>
                <w:lang w:eastAsia="tr-TR"/>
              </w:rPr>
              <w:t>Alınan Depozito ve Teminatlar</w:t>
            </w:r>
          </w:p>
        </w:tc>
        <w:tc>
          <w:tcPr>
            <w:tcW w:w="3330" w:type="dxa"/>
            <w:tcBorders>
              <w:top w:val="nil"/>
              <w:left w:val="single" w:sz="8" w:space="0" w:color="auto"/>
              <w:bottom w:val="single" w:sz="8" w:space="0" w:color="auto"/>
              <w:right w:val="single" w:sz="8" w:space="0" w:color="auto"/>
            </w:tcBorders>
          </w:tcPr>
          <w:p w14:paraId="79862C29" w14:textId="66A15B09" w:rsidR="00B91954" w:rsidRPr="00B91954" w:rsidRDefault="00B91954" w:rsidP="00B91954">
            <w:pPr>
              <w:spacing w:after="0" w:line="240" w:lineRule="auto"/>
              <w:rPr>
                <w:rFonts w:ascii="Times New Roman" w:eastAsia="Times New Roman" w:hAnsi="Times New Roman" w:cs="Times New Roman"/>
                <w:color w:val="000000"/>
                <w:sz w:val="20"/>
                <w:szCs w:val="20"/>
                <w:lang w:eastAsia="tr-TR"/>
              </w:rPr>
            </w:pPr>
            <w:r w:rsidRPr="00B91954">
              <w:rPr>
                <w:rFonts w:ascii="Times New Roman" w:eastAsia="Times New Roman" w:hAnsi="Times New Roman" w:cs="Times New Roman"/>
                <w:color w:val="000000"/>
                <w:sz w:val="20"/>
                <w:szCs w:val="20"/>
                <w:lang w:eastAsia="tr-TR"/>
              </w:rPr>
              <w:t>Enflasyon Düzeltmesine Tabi Değil</w:t>
            </w:r>
          </w:p>
        </w:tc>
      </w:tr>
      <w:tr w:rsidR="00B91954" w:rsidRPr="00B91954" w14:paraId="4E6E06ED" w14:textId="4DD2DC04" w:rsidTr="00412EE4">
        <w:trPr>
          <w:trHeight w:val="324"/>
        </w:trPr>
        <w:tc>
          <w:tcPr>
            <w:tcW w:w="5802" w:type="dxa"/>
            <w:tcBorders>
              <w:top w:val="nil"/>
              <w:left w:val="single" w:sz="8" w:space="0" w:color="auto"/>
              <w:bottom w:val="single" w:sz="4" w:space="0" w:color="auto"/>
              <w:right w:val="single" w:sz="8" w:space="0" w:color="auto"/>
            </w:tcBorders>
            <w:shd w:val="clear" w:color="000000" w:fill="548DD4"/>
            <w:vAlign w:val="center"/>
            <w:hideMark/>
          </w:tcPr>
          <w:p w14:paraId="1F8BBA12" w14:textId="77777777" w:rsidR="00B91954" w:rsidRPr="00B91954" w:rsidRDefault="00B91954" w:rsidP="00B91954">
            <w:pPr>
              <w:spacing w:after="0" w:line="240" w:lineRule="auto"/>
              <w:rPr>
                <w:rFonts w:ascii="Times New Roman" w:eastAsia="Times New Roman" w:hAnsi="Times New Roman" w:cs="Times New Roman"/>
                <w:b/>
                <w:bCs/>
                <w:color w:val="000000"/>
                <w:sz w:val="24"/>
                <w:szCs w:val="24"/>
                <w:lang w:eastAsia="tr-TR"/>
              </w:rPr>
            </w:pPr>
            <w:r w:rsidRPr="00B91954">
              <w:rPr>
                <w:rFonts w:ascii="Times New Roman" w:eastAsia="Times New Roman" w:hAnsi="Times New Roman" w:cs="Times New Roman"/>
                <w:b/>
                <w:bCs/>
                <w:color w:val="000000"/>
                <w:sz w:val="24"/>
                <w:szCs w:val="24"/>
                <w:lang w:eastAsia="tr-TR"/>
              </w:rPr>
              <w:t>F. ÖDENECEK VERGİ VE DİĞER YÜKÜMLÜLÜKLER</w:t>
            </w:r>
          </w:p>
        </w:tc>
        <w:tc>
          <w:tcPr>
            <w:tcW w:w="3330" w:type="dxa"/>
            <w:tcBorders>
              <w:top w:val="nil"/>
              <w:left w:val="single" w:sz="8" w:space="0" w:color="auto"/>
              <w:bottom w:val="single" w:sz="4" w:space="0" w:color="auto"/>
              <w:right w:val="single" w:sz="8" w:space="0" w:color="auto"/>
            </w:tcBorders>
            <w:shd w:val="clear" w:color="000000" w:fill="548DD4"/>
          </w:tcPr>
          <w:p w14:paraId="2D4F6716" w14:textId="77777777" w:rsidR="00B91954" w:rsidRPr="00B91954" w:rsidRDefault="00B91954" w:rsidP="00B91954">
            <w:pPr>
              <w:spacing w:after="0" w:line="240" w:lineRule="auto"/>
              <w:rPr>
                <w:rFonts w:ascii="Times New Roman" w:eastAsia="Times New Roman" w:hAnsi="Times New Roman" w:cs="Times New Roman"/>
                <w:b/>
                <w:bCs/>
                <w:color w:val="000000"/>
                <w:sz w:val="20"/>
                <w:szCs w:val="20"/>
                <w:lang w:eastAsia="tr-TR"/>
              </w:rPr>
            </w:pPr>
          </w:p>
        </w:tc>
      </w:tr>
      <w:tr w:rsidR="00B91954" w:rsidRPr="00B91954" w14:paraId="71FF8C41" w14:textId="5A328477" w:rsidTr="00B91954">
        <w:trPr>
          <w:trHeight w:val="300"/>
        </w:trPr>
        <w:tc>
          <w:tcPr>
            <w:tcW w:w="5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8963" w14:textId="77777777" w:rsidR="00B91954" w:rsidRPr="00B91954" w:rsidRDefault="00B91954" w:rsidP="00B91954">
            <w:pPr>
              <w:spacing w:after="0" w:line="240" w:lineRule="auto"/>
              <w:rPr>
                <w:rFonts w:ascii="Times New Roman" w:eastAsia="Times New Roman" w:hAnsi="Times New Roman" w:cs="Times New Roman"/>
                <w:color w:val="000000"/>
                <w:sz w:val="24"/>
                <w:szCs w:val="24"/>
                <w:lang w:eastAsia="tr-TR"/>
              </w:rPr>
            </w:pPr>
            <w:r w:rsidRPr="00B91954">
              <w:rPr>
                <w:rFonts w:ascii="Times New Roman" w:eastAsia="Times New Roman" w:hAnsi="Times New Roman" w:cs="Times New Roman"/>
                <w:color w:val="000000"/>
                <w:sz w:val="24"/>
                <w:szCs w:val="24"/>
                <w:lang w:eastAsia="tr-TR"/>
              </w:rPr>
              <w:t>Ödenecek Vergi ve Fonlar</w:t>
            </w:r>
          </w:p>
        </w:tc>
        <w:tc>
          <w:tcPr>
            <w:tcW w:w="3330" w:type="dxa"/>
            <w:tcBorders>
              <w:top w:val="single" w:sz="4" w:space="0" w:color="auto"/>
              <w:left w:val="single" w:sz="4" w:space="0" w:color="auto"/>
              <w:bottom w:val="single" w:sz="4" w:space="0" w:color="auto"/>
              <w:right w:val="single" w:sz="4" w:space="0" w:color="auto"/>
            </w:tcBorders>
          </w:tcPr>
          <w:p w14:paraId="5F10C263" w14:textId="70CB3DEC" w:rsidR="00B91954" w:rsidRPr="00B91954" w:rsidRDefault="00B91954" w:rsidP="00B91954">
            <w:pPr>
              <w:spacing w:after="0" w:line="240" w:lineRule="auto"/>
              <w:rPr>
                <w:rFonts w:ascii="Times New Roman" w:eastAsia="Times New Roman" w:hAnsi="Times New Roman" w:cs="Times New Roman"/>
                <w:color w:val="000000"/>
                <w:sz w:val="20"/>
                <w:szCs w:val="20"/>
                <w:lang w:eastAsia="tr-TR"/>
              </w:rPr>
            </w:pPr>
            <w:r w:rsidRPr="00B91954">
              <w:rPr>
                <w:rFonts w:ascii="Times New Roman" w:eastAsia="Times New Roman" w:hAnsi="Times New Roman" w:cs="Times New Roman"/>
                <w:color w:val="000000"/>
                <w:sz w:val="20"/>
                <w:szCs w:val="20"/>
                <w:lang w:eastAsia="tr-TR"/>
              </w:rPr>
              <w:t>Enflasyon Düzeltmesine Tabi Değil</w:t>
            </w:r>
          </w:p>
        </w:tc>
      </w:tr>
      <w:tr w:rsidR="00B91954" w:rsidRPr="00B91954" w14:paraId="706CD077" w14:textId="20FE4528" w:rsidTr="00412EE4">
        <w:trPr>
          <w:trHeight w:val="300"/>
        </w:trPr>
        <w:tc>
          <w:tcPr>
            <w:tcW w:w="5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8C07" w14:textId="77777777" w:rsidR="00B91954" w:rsidRPr="00B91954" w:rsidRDefault="00B91954" w:rsidP="00B91954">
            <w:pPr>
              <w:spacing w:after="0" w:line="240" w:lineRule="auto"/>
              <w:rPr>
                <w:rFonts w:ascii="Times New Roman" w:eastAsia="Times New Roman" w:hAnsi="Times New Roman" w:cs="Times New Roman"/>
                <w:color w:val="000000"/>
                <w:sz w:val="24"/>
                <w:szCs w:val="24"/>
                <w:lang w:eastAsia="tr-TR"/>
              </w:rPr>
            </w:pPr>
            <w:r w:rsidRPr="00B91954">
              <w:rPr>
                <w:rFonts w:ascii="Times New Roman" w:eastAsia="Times New Roman" w:hAnsi="Times New Roman" w:cs="Times New Roman"/>
                <w:color w:val="000000"/>
                <w:sz w:val="24"/>
                <w:szCs w:val="24"/>
                <w:lang w:eastAsia="tr-TR"/>
              </w:rPr>
              <w:t>Ödenecek Sosyal Güvenlik Kesintileri</w:t>
            </w:r>
          </w:p>
        </w:tc>
        <w:tc>
          <w:tcPr>
            <w:tcW w:w="3330" w:type="dxa"/>
            <w:tcBorders>
              <w:top w:val="single" w:sz="4" w:space="0" w:color="auto"/>
              <w:left w:val="single" w:sz="4" w:space="0" w:color="auto"/>
              <w:bottom w:val="single" w:sz="4" w:space="0" w:color="auto"/>
              <w:right w:val="single" w:sz="4" w:space="0" w:color="auto"/>
            </w:tcBorders>
          </w:tcPr>
          <w:p w14:paraId="55AFC64E" w14:textId="77777777" w:rsidR="00B91954" w:rsidRPr="00B91954" w:rsidRDefault="00B91954" w:rsidP="00B91954">
            <w:pPr>
              <w:spacing w:after="0" w:line="240" w:lineRule="auto"/>
              <w:rPr>
                <w:rFonts w:ascii="Times New Roman" w:eastAsia="Times New Roman" w:hAnsi="Times New Roman" w:cs="Times New Roman"/>
                <w:color w:val="000000"/>
                <w:sz w:val="20"/>
                <w:szCs w:val="20"/>
                <w:lang w:eastAsia="tr-TR"/>
              </w:rPr>
            </w:pPr>
          </w:p>
        </w:tc>
      </w:tr>
      <w:tr w:rsidR="00B91954" w:rsidRPr="00B91954" w14:paraId="53922935" w14:textId="53576FB5" w:rsidTr="00412EE4">
        <w:trPr>
          <w:trHeight w:val="324"/>
        </w:trPr>
        <w:tc>
          <w:tcPr>
            <w:tcW w:w="5802"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986630A" w14:textId="77777777" w:rsidR="00B91954" w:rsidRPr="00B91954" w:rsidRDefault="00B91954" w:rsidP="00B91954">
            <w:pPr>
              <w:spacing w:after="0" w:line="240" w:lineRule="auto"/>
              <w:rPr>
                <w:rFonts w:ascii="Times New Roman" w:eastAsia="Times New Roman" w:hAnsi="Times New Roman" w:cs="Times New Roman"/>
                <w:b/>
                <w:bCs/>
                <w:color w:val="000000"/>
                <w:sz w:val="24"/>
                <w:szCs w:val="24"/>
                <w:lang w:eastAsia="tr-TR"/>
              </w:rPr>
            </w:pPr>
            <w:r w:rsidRPr="00B91954">
              <w:rPr>
                <w:rFonts w:ascii="Times New Roman" w:eastAsia="Times New Roman" w:hAnsi="Times New Roman" w:cs="Times New Roman"/>
                <w:b/>
                <w:bCs/>
                <w:color w:val="000000"/>
                <w:sz w:val="24"/>
                <w:szCs w:val="24"/>
                <w:lang w:eastAsia="tr-TR"/>
              </w:rPr>
              <w:t>B. TİCARİ BORÇLAR</w:t>
            </w:r>
          </w:p>
        </w:tc>
        <w:tc>
          <w:tcPr>
            <w:tcW w:w="3330" w:type="dxa"/>
            <w:tcBorders>
              <w:top w:val="single" w:sz="4" w:space="0" w:color="auto"/>
              <w:left w:val="single" w:sz="4" w:space="0" w:color="auto"/>
              <w:bottom w:val="single" w:sz="4" w:space="0" w:color="auto"/>
              <w:right w:val="single" w:sz="4" w:space="0" w:color="auto"/>
            </w:tcBorders>
            <w:shd w:val="clear" w:color="000000" w:fill="548DD4"/>
          </w:tcPr>
          <w:p w14:paraId="5C6556A2" w14:textId="77777777" w:rsidR="00B91954" w:rsidRPr="00B91954" w:rsidRDefault="00B91954" w:rsidP="00B91954">
            <w:pPr>
              <w:spacing w:after="0" w:line="240" w:lineRule="auto"/>
              <w:rPr>
                <w:rFonts w:ascii="Times New Roman" w:eastAsia="Times New Roman" w:hAnsi="Times New Roman" w:cs="Times New Roman"/>
                <w:b/>
                <w:bCs/>
                <w:color w:val="000000"/>
                <w:sz w:val="20"/>
                <w:szCs w:val="20"/>
                <w:lang w:eastAsia="tr-TR"/>
              </w:rPr>
            </w:pPr>
          </w:p>
        </w:tc>
      </w:tr>
      <w:tr w:rsidR="00B91954" w:rsidRPr="00B91954" w14:paraId="2845522C" w14:textId="36B96390" w:rsidTr="00B91954">
        <w:trPr>
          <w:trHeight w:val="300"/>
        </w:trPr>
        <w:tc>
          <w:tcPr>
            <w:tcW w:w="5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C766" w14:textId="77777777" w:rsidR="00B91954" w:rsidRPr="00B91954" w:rsidRDefault="00B91954" w:rsidP="00B91954">
            <w:pPr>
              <w:spacing w:after="0" w:line="240" w:lineRule="auto"/>
              <w:rPr>
                <w:rFonts w:ascii="Times New Roman" w:eastAsia="Times New Roman" w:hAnsi="Times New Roman" w:cs="Times New Roman"/>
                <w:sz w:val="24"/>
                <w:szCs w:val="24"/>
                <w:lang w:eastAsia="tr-TR"/>
              </w:rPr>
            </w:pPr>
            <w:r w:rsidRPr="00B91954">
              <w:rPr>
                <w:rFonts w:ascii="Times New Roman" w:eastAsia="Times New Roman" w:hAnsi="Times New Roman" w:cs="Times New Roman"/>
                <w:sz w:val="24"/>
                <w:szCs w:val="24"/>
                <w:lang w:eastAsia="tr-TR"/>
              </w:rPr>
              <w:t xml:space="preserve">Borç Senetleri </w:t>
            </w:r>
          </w:p>
        </w:tc>
        <w:tc>
          <w:tcPr>
            <w:tcW w:w="3330" w:type="dxa"/>
            <w:tcBorders>
              <w:top w:val="single" w:sz="4" w:space="0" w:color="auto"/>
              <w:left w:val="single" w:sz="4" w:space="0" w:color="auto"/>
              <w:bottom w:val="single" w:sz="4" w:space="0" w:color="auto"/>
              <w:right w:val="single" w:sz="4" w:space="0" w:color="auto"/>
            </w:tcBorders>
          </w:tcPr>
          <w:p w14:paraId="012D5592" w14:textId="7968100B" w:rsidR="00B91954" w:rsidRPr="00B91954" w:rsidRDefault="00B91954" w:rsidP="00B91954">
            <w:pPr>
              <w:spacing w:after="0" w:line="240" w:lineRule="auto"/>
              <w:rPr>
                <w:rFonts w:ascii="Times New Roman" w:eastAsia="Times New Roman" w:hAnsi="Times New Roman" w:cs="Times New Roman"/>
                <w:sz w:val="20"/>
                <w:szCs w:val="20"/>
                <w:lang w:eastAsia="tr-TR"/>
              </w:rPr>
            </w:pPr>
            <w:r w:rsidRPr="00B91954">
              <w:rPr>
                <w:rFonts w:ascii="Times New Roman" w:eastAsia="Times New Roman" w:hAnsi="Times New Roman" w:cs="Times New Roman"/>
                <w:color w:val="000000"/>
                <w:sz w:val="20"/>
                <w:szCs w:val="20"/>
                <w:lang w:eastAsia="tr-TR"/>
              </w:rPr>
              <w:t>Enflasyon Düzeltmesine Tabi Değil</w:t>
            </w:r>
          </w:p>
        </w:tc>
      </w:tr>
    </w:tbl>
    <w:p w14:paraId="33AC565F" w14:textId="77777777" w:rsidR="00B91954" w:rsidRDefault="00B91954" w:rsidP="00B91954">
      <w:pPr>
        <w:pStyle w:val="ListeParagraf"/>
        <w:ind w:left="1080"/>
        <w:jc w:val="both"/>
        <w:rPr>
          <w:rFonts w:ascii="Times New Roman" w:hAnsi="Times New Roman" w:cs="Times New Roman"/>
          <w:sz w:val="24"/>
          <w:szCs w:val="24"/>
        </w:rPr>
      </w:pPr>
    </w:p>
    <w:tbl>
      <w:tblPr>
        <w:tblW w:w="9062" w:type="dxa"/>
        <w:tblInd w:w="80" w:type="dxa"/>
        <w:tblCellMar>
          <w:left w:w="70" w:type="dxa"/>
          <w:right w:w="70" w:type="dxa"/>
        </w:tblCellMar>
        <w:tblLook w:val="04A0" w:firstRow="1" w:lastRow="0" w:firstColumn="1" w:lastColumn="0" w:noHBand="0" w:noVBand="1"/>
      </w:tblPr>
      <w:tblGrid>
        <w:gridCol w:w="5802"/>
        <w:gridCol w:w="3260"/>
      </w:tblGrid>
      <w:tr w:rsidR="00412EE4" w:rsidRPr="0095779E" w14:paraId="31DDFADC" w14:textId="77777777" w:rsidTr="00412EE4">
        <w:trPr>
          <w:trHeight w:val="324"/>
        </w:trPr>
        <w:tc>
          <w:tcPr>
            <w:tcW w:w="5802" w:type="dxa"/>
            <w:tcBorders>
              <w:top w:val="nil"/>
              <w:left w:val="single" w:sz="8" w:space="0" w:color="auto"/>
              <w:bottom w:val="single" w:sz="8" w:space="0" w:color="auto"/>
              <w:right w:val="nil"/>
            </w:tcBorders>
            <w:shd w:val="clear" w:color="auto" w:fill="548DD4" w:themeFill="text2" w:themeFillTint="99"/>
            <w:vAlign w:val="center"/>
            <w:hideMark/>
          </w:tcPr>
          <w:p w14:paraId="6770C33E"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B- SERMAYE YEDEKLERİ</w:t>
            </w:r>
          </w:p>
        </w:tc>
        <w:tc>
          <w:tcPr>
            <w:tcW w:w="3260" w:type="dxa"/>
            <w:tcBorders>
              <w:top w:val="nil"/>
              <w:left w:val="single" w:sz="4" w:space="0" w:color="auto"/>
              <w:bottom w:val="single" w:sz="4" w:space="0" w:color="auto"/>
              <w:right w:val="single" w:sz="4" w:space="0" w:color="auto"/>
            </w:tcBorders>
            <w:shd w:val="clear" w:color="auto" w:fill="548DD4" w:themeFill="text2" w:themeFillTint="99"/>
            <w:noWrap/>
            <w:vAlign w:val="bottom"/>
          </w:tcPr>
          <w:p w14:paraId="6BFF07E0" w14:textId="77777777" w:rsidR="00412EE4" w:rsidRPr="0095779E" w:rsidRDefault="00412EE4" w:rsidP="00412EE4">
            <w:pPr>
              <w:spacing w:after="0" w:line="240" w:lineRule="auto"/>
              <w:rPr>
                <w:rFonts w:ascii="Times New Roman" w:eastAsia="Times New Roman" w:hAnsi="Times New Roman" w:cs="Times New Roman"/>
                <w:sz w:val="24"/>
                <w:szCs w:val="24"/>
                <w:lang w:eastAsia="tr-TR"/>
              </w:rPr>
            </w:pPr>
          </w:p>
        </w:tc>
      </w:tr>
      <w:tr w:rsidR="00412EE4" w:rsidRPr="0095779E" w14:paraId="75F4D922" w14:textId="77777777" w:rsidTr="00412EE4">
        <w:trPr>
          <w:trHeight w:val="324"/>
        </w:trPr>
        <w:tc>
          <w:tcPr>
            <w:tcW w:w="5802" w:type="dxa"/>
            <w:tcBorders>
              <w:top w:val="nil"/>
              <w:left w:val="single" w:sz="8" w:space="0" w:color="auto"/>
              <w:bottom w:val="single" w:sz="8" w:space="0" w:color="auto"/>
              <w:right w:val="nil"/>
            </w:tcBorders>
            <w:shd w:val="clear" w:color="auto" w:fill="DBE5F1" w:themeFill="accent1" w:themeFillTint="33"/>
            <w:vAlign w:val="center"/>
            <w:hideMark/>
          </w:tcPr>
          <w:p w14:paraId="2BEDA5B6" w14:textId="3AFD9BA0"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412EE4">
              <w:rPr>
                <w:rFonts w:ascii="Times New Roman" w:eastAsia="Times New Roman" w:hAnsi="Times New Roman" w:cs="Times New Roman"/>
                <w:b/>
                <w:bCs/>
                <w:color w:val="000000"/>
                <w:sz w:val="24"/>
                <w:szCs w:val="24"/>
                <w:lang w:eastAsia="tr-TR"/>
              </w:rPr>
              <w:t xml:space="preserve">MDV Yeniden Değerleme Değer Artış Fonu </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56FAFE26" w14:textId="4D7271CE" w:rsidR="00412EE4" w:rsidRPr="0095779E" w:rsidRDefault="00412EE4" w:rsidP="00412EE4">
            <w:pPr>
              <w:spacing w:after="0" w:line="240" w:lineRule="auto"/>
              <w:rPr>
                <w:rFonts w:ascii="Times New Roman" w:eastAsia="Times New Roman" w:hAnsi="Times New Roman" w:cs="Times New Roman"/>
                <w:sz w:val="20"/>
                <w:szCs w:val="20"/>
                <w:lang w:eastAsia="tr-TR"/>
              </w:rPr>
            </w:pPr>
            <w:r w:rsidRPr="00412EE4">
              <w:rPr>
                <w:rFonts w:ascii="Times New Roman" w:eastAsia="Times New Roman" w:hAnsi="Times New Roman" w:cs="Times New Roman"/>
                <w:sz w:val="20"/>
                <w:szCs w:val="20"/>
                <w:lang w:eastAsia="tr-TR"/>
              </w:rPr>
              <w:t>Enflasyon Düzeltmesine Tabi Değil</w:t>
            </w:r>
          </w:p>
        </w:tc>
      </w:tr>
      <w:tr w:rsidR="00412EE4" w:rsidRPr="0095779E" w14:paraId="6770A4DB" w14:textId="77777777" w:rsidTr="00412EE4">
        <w:trPr>
          <w:trHeight w:val="324"/>
        </w:trPr>
        <w:tc>
          <w:tcPr>
            <w:tcW w:w="5802" w:type="dxa"/>
            <w:tcBorders>
              <w:top w:val="nil"/>
              <w:left w:val="single" w:sz="8" w:space="0" w:color="auto"/>
              <w:bottom w:val="single" w:sz="8" w:space="0" w:color="auto"/>
              <w:right w:val="nil"/>
            </w:tcBorders>
            <w:shd w:val="clear" w:color="auto" w:fill="548DD4" w:themeFill="text2" w:themeFillTint="99"/>
            <w:vAlign w:val="center"/>
            <w:hideMark/>
          </w:tcPr>
          <w:p w14:paraId="22224821"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D. GEÇMİŞ YIL KARLARI</w:t>
            </w:r>
          </w:p>
        </w:tc>
        <w:tc>
          <w:tcPr>
            <w:tcW w:w="3260" w:type="dxa"/>
            <w:tcBorders>
              <w:top w:val="nil"/>
              <w:left w:val="single" w:sz="4" w:space="0" w:color="auto"/>
              <w:bottom w:val="single" w:sz="4" w:space="0" w:color="auto"/>
              <w:right w:val="single" w:sz="4" w:space="0" w:color="auto"/>
            </w:tcBorders>
            <w:shd w:val="clear" w:color="auto" w:fill="548DD4" w:themeFill="text2" w:themeFillTint="99"/>
            <w:noWrap/>
            <w:vAlign w:val="bottom"/>
          </w:tcPr>
          <w:p w14:paraId="1835EA77" w14:textId="77777777" w:rsidR="00412EE4" w:rsidRPr="0095779E" w:rsidRDefault="00412EE4" w:rsidP="007B675C">
            <w:pPr>
              <w:spacing w:after="0" w:line="240" w:lineRule="auto"/>
              <w:rPr>
                <w:rFonts w:ascii="Times New Roman" w:eastAsia="Times New Roman" w:hAnsi="Times New Roman" w:cs="Times New Roman"/>
                <w:sz w:val="24"/>
                <w:szCs w:val="24"/>
                <w:lang w:eastAsia="tr-TR"/>
              </w:rPr>
            </w:pPr>
          </w:p>
        </w:tc>
      </w:tr>
      <w:tr w:rsidR="00412EE4" w:rsidRPr="0095779E" w14:paraId="15F5AFE7" w14:textId="77777777" w:rsidTr="00412EE4">
        <w:trPr>
          <w:trHeight w:val="312"/>
        </w:trPr>
        <w:tc>
          <w:tcPr>
            <w:tcW w:w="5802" w:type="dxa"/>
            <w:tcBorders>
              <w:top w:val="nil"/>
              <w:left w:val="single" w:sz="8" w:space="0" w:color="auto"/>
              <w:bottom w:val="single" w:sz="8" w:space="0" w:color="auto"/>
              <w:right w:val="nil"/>
            </w:tcBorders>
            <w:shd w:val="clear" w:color="000000" w:fill="C6E0B4"/>
            <w:noWrap/>
            <w:vAlign w:val="center"/>
            <w:hideMark/>
          </w:tcPr>
          <w:p w14:paraId="6771464A"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Geçmiş Yıl Karları</w:t>
            </w:r>
          </w:p>
        </w:tc>
        <w:tc>
          <w:tcPr>
            <w:tcW w:w="3260" w:type="dxa"/>
            <w:tcBorders>
              <w:top w:val="nil"/>
              <w:left w:val="single" w:sz="4" w:space="0" w:color="auto"/>
              <w:bottom w:val="single" w:sz="4" w:space="0" w:color="auto"/>
              <w:right w:val="single" w:sz="4" w:space="0" w:color="auto"/>
            </w:tcBorders>
            <w:shd w:val="clear" w:color="000000" w:fill="C6E0B4"/>
            <w:noWrap/>
            <w:vAlign w:val="bottom"/>
          </w:tcPr>
          <w:p w14:paraId="7FA271D3"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p>
        </w:tc>
      </w:tr>
      <w:tr w:rsidR="00412EE4" w:rsidRPr="0095779E" w14:paraId="3C1D03B8" w14:textId="77777777" w:rsidTr="005E6DB8">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0D69FB53" w14:textId="77777777" w:rsidR="00412EE4" w:rsidRPr="0095779E" w:rsidRDefault="00412EE4" w:rsidP="00412EE4">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2016 Yılı Karı</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tcPr>
          <w:p w14:paraId="35DB60CA" w14:textId="782DE568" w:rsidR="00412EE4" w:rsidRPr="0095779E" w:rsidRDefault="00412EE4" w:rsidP="00412EE4">
            <w:pPr>
              <w:spacing w:after="0" w:line="240" w:lineRule="auto"/>
              <w:jc w:val="right"/>
              <w:rPr>
                <w:rFonts w:ascii="Times New Roman" w:eastAsia="Times New Roman" w:hAnsi="Times New Roman" w:cs="Times New Roman"/>
                <w:sz w:val="24"/>
                <w:szCs w:val="24"/>
                <w:lang w:eastAsia="tr-TR"/>
              </w:rPr>
            </w:pPr>
            <w:r w:rsidRPr="00117E0B">
              <w:rPr>
                <w:rFonts w:ascii="Times New Roman" w:eastAsia="Times New Roman" w:hAnsi="Times New Roman" w:cs="Times New Roman"/>
                <w:sz w:val="20"/>
                <w:szCs w:val="20"/>
                <w:lang w:eastAsia="tr-TR"/>
              </w:rPr>
              <w:t>Enflasyon Düzeltmesine Tabi Değil</w:t>
            </w:r>
          </w:p>
        </w:tc>
      </w:tr>
      <w:tr w:rsidR="00412EE4" w:rsidRPr="0095779E" w14:paraId="78008BE0" w14:textId="77777777" w:rsidTr="005E6DB8">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4024779F" w14:textId="77777777" w:rsidR="00412EE4" w:rsidRPr="0095779E" w:rsidRDefault="00412EE4" w:rsidP="00412EE4">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2017 Yılı Karı</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tcPr>
          <w:p w14:paraId="520DD711" w14:textId="13C6C8C9" w:rsidR="00412EE4" w:rsidRPr="0095779E" w:rsidRDefault="00412EE4" w:rsidP="00412EE4">
            <w:pPr>
              <w:spacing w:after="0" w:line="240" w:lineRule="auto"/>
              <w:jc w:val="right"/>
              <w:rPr>
                <w:rFonts w:ascii="Times New Roman" w:eastAsia="Times New Roman" w:hAnsi="Times New Roman" w:cs="Times New Roman"/>
                <w:sz w:val="24"/>
                <w:szCs w:val="24"/>
                <w:lang w:eastAsia="tr-TR"/>
              </w:rPr>
            </w:pPr>
            <w:r w:rsidRPr="00117E0B">
              <w:rPr>
                <w:rFonts w:ascii="Times New Roman" w:eastAsia="Times New Roman" w:hAnsi="Times New Roman" w:cs="Times New Roman"/>
                <w:sz w:val="20"/>
                <w:szCs w:val="20"/>
                <w:lang w:eastAsia="tr-TR"/>
              </w:rPr>
              <w:t>Enflasyon Düzeltmesine Tabi Değil</w:t>
            </w:r>
          </w:p>
        </w:tc>
      </w:tr>
      <w:tr w:rsidR="00412EE4" w:rsidRPr="0095779E" w14:paraId="77832DF2" w14:textId="77777777" w:rsidTr="005E6DB8">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4803155F" w14:textId="77777777" w:rsidR="00412EE4" w:rsidRPr="0095779E" w:rsidRDefault="00412EE4" w:rsidP="00412EE4">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2019 Yılı Karı</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tcPr>
          <w:p w14:paraId="3957C73C" w14:textId="4C118030" w:rsidR="00412EE4" w:rsidRPr="0095779E" w:rsidRDefault="00412EE4" w:rsidP="00412EE4">
            <w:pPr>
              <w:spacing w:after="0" w:line="240" w:lineRule="auto"/>
              <w:jc w:val="right"/>
              <w:rPr>
                <w:rFonts w:ascii="Times New Roman" w:eastAsia="Times New Roman" w:hAnsi="Times New Roman" w:cs="Times New Roman"/>
                <w:sz w:val="24"/>
                <w:szCs w:val="24"/>
                <w:lang w:eastAsia="tr-TR"/>
              </w:rPr>
            </w:pPr>
            <w:r w:rsidRPr="00117E0B">
              <w:rPr>
                <w:rFonts w:ascii="Times New Roman" w:eastAsia="Times New Roman" w:hAnsi="Times New Roman" w:cs="Times New Roman"/>
                <w:sz w:val="20"/>
                <w:szCs w:val="20"/>
                <w:lang w:eastAsia="tr-TR"/>
              </w:rPr>
              <w:t>Enflasyon Düzeltmesine Tabi Değil</w:t>
            </w:r>
          </w:p>
        </w:tc>
      </w:tr>
      <w:tr w:rsidR="00412EE4" w:rsidRPr="0095779E" w14:paraId="412B6F59" w14:textId="77777777" w:rsidTr="005E6DB8">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7E86A55B" w14:textId="77777777" w:rsidR="00412EE4" w:rsidRPr="0095779E" w:rsidRDefault="00412EE4" w:rsidP="00412EE4">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2020 Yılı Karı</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tcPr>
          <w:p w14:paraId="0E828B6C" w14:textId="566FA1FB" w:rsidR="00412EE4" w:rsidRPr="0095779E" w:rsidRDefault="00412EE4" w:rsidP="00412EE4">
            <w:pPr>
              <w:spacing w:after="0" w:line="240" w:lineRule="auto"/>
              <w:jc w:val="right"/>
              <w:rPr>
                <w:rFonts w:ascii="Times New Roman" w:eastAsia="Times New Roman" w:hAnsi="Times New Roman" w:cs="Times New Roman"/>
                <w:sz w:val="24"/>
                <w:szCs w:val="24"/>
                <w:lang w:eastAsia="tr-TR"/>
              </w:rPr>
            </w:pPr>
            <w:r w:rsidRPr="00117E0B">
              <w:rPr>
                <w:rFonts w:ascii="Times New Roman" w:eastAsia="Times New Roman" w:hAnsi="Times New Roman" w:cs="Times New Roman"/>
                <w:sz w:val="20"/>
                <w:szCs w:val="20"/>
                <w:lang w:eastAsia="tr-TR"/>
              </w:rPr>
              <w:t>Enflasyon Düzeltmesine Tabi Değil</w:t>
            </w:r>
          </w:p>
        </w:tc>
      </w:tr>
      <w:tr w:rsidR="00412EE4" w:rsidRPr="0095779E" w14:paraId="699F590E" w14:textId="77777777" w:rsidTr="005E6DB8">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3A5B7D41" w14:textId="77777777" w:rsidR="00412EE4" w:rsidRPr="0095779E" w:rsidRDefault="00412EE4" w:rsidP="00412EE4">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2021 Yılı Karı</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tcPr>
          <w:p w14:paraId="62E0EADF" w14:textId="13A5ED48" w:rsidR="00412EE4" w:rsidRPr="0095779E" w:rsidRDefault="00412EE4" w:rsidP="00412EE4">
            <w:pPr>
              <w:spacing w:after="0" w:line="240" w:lineRule="auto"/>
              <w:jc w:val="right"/>
              <w:rPr>
                <w:rFonts w:ascii="Times New Roman" w:eastAsia="Times New Roman" w:hAnsi="Times New Roman" w:cs="Times New Roman"/>
                <w:sz w:val="24"/>
                <w:szCs w:val="24"/>
                <w:lang w:eastAsia="tr-TR"/>
              </w:rPr>
            </w:pPr>
            <w:r w:rsidRPr="00117E0B">
              <w:rPr>
                <w:rFonts w:ascii="Times New Roman" w:eastAsia="Times New Roman" w:hAnsi="Times New Roman" w:cs="Times New Roman"/>
                <w:sz w:val="20"/>
                <w:szCs w:val="20"/>
                <w:lang w:eastAsia="tr-TR"/>
              </w:rPr>
              <w:t>Enflasyon Düzeltmesine Tabi Değil</w:t>
            </w:r>
          </w:p>
        </w:tc>
      </w:tr>
      <w:tr w:rsidR="00412EE4" w:rsidRPr="0095779E" w14:paraId="14C20F22" w14:textId="77777777" w:rsidTr="005E6DB8">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21286B71" w14:textId="77777777" w:rsidR="00412EE4" w:rsidRPr="0095779E" w:rsidRDefault="00412EE4" w:rsidP="00412EE4">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2022 Yılı Karı</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tcPr>
          <w:p w14:paraId="26AEA379" w14:textId="5F8CA77D" w:rsidR="00412EE4" w:rsidRPr="0095779E" w:rsidRDefault="00412EE4" w:rsidP="00412EE4">
            <w:pPr>
              <w:spacing w:after="0" w:line="240" w:lineRule="auto"/>
              <w:jc w:val="right"/>
              <w:rPr>
                <w:rFonts w:ascii="Times New Roman" w:eastAsia="Times New Roman" w:hAnsi="Times New Roman" w:cs="Times New Roman"/>
                <w:sz w:val="24"/>
                <w:szCs w:val="24"/>
                <w:lang w:eastAsia="tr-TR"/>
              </w:rPr>
            </w:pPr>
            <w:r w:rsidRPr="00117E0B">
              <w:rPr>
                <w:rFonts w:ascii="Times New Roman" w:eastAsia="Times New Roman" w:hAnsi="Times New Roman" w:cs="Times New Roman"/>
                <w:sz w:val="20"/>
                <w:szCs w:val="20"/>
                <w:lang w:eastAsia="tr-TR"/>
              </w:rPr>
              <w:t>Enflasyon Düzeltmesine Tabi Değil</w:t>
            </w:r>
          </w:p>
        </w:tc>
      </w:tr>
      <w:tr w:rsidR="00412EE4" w:rsidRPr="0095779E" w14:paraId="41E67925" w14:textId="77777777" w:rsidTr="00412EE4">
        <w:trPr>
          <w:trHeight w:val="324"/>
        </w:trPr>
        <w:tc>
          <w:tcPr>
            <w:tcW w:w="5802" w:type="dxa"/>
            <w:tcBorders>
              <w:top w:val="nil"/>
              <w:left w:val="single" w:sz="8" w:space="0" w:color="auto"/>
              <w:bottom w:val="single" w:sz="8" w:space="0" w:color="auto"/>
              <w:right w:val="nil"/>
            </w:tcBorders>
            <w:shd w:val="clear" w:color="000000" w:fill="548DD4"/>
            <w:vAlign w:val="center"/>
            <w:hideMark/>
          </w:tcPr>
          <w:p w14:paraId="73CB4B56" w14:textId="4D55A1F5"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F. DÖNEM NET KARI</w:t>
            </w:r>
          </w:p>
        </w:tc>
        <w:tc>
          <w:tcPr>
            <w:tcW w:w="3260" w:type="dxa"/>
            <w:tcBorders>
              <w:top w:val="nil"/>
              <w:left w:val="single" w:sz="4" w:space="0" w:color="auto"/>
              <w:bottom w:val="single" w:sz="4" w:space="0" w:color="auto"/>
              <w:right w:val="single" w:sz="4" w:space="0" w:color="auto"/>
            </w:tcBorders>
            <w:shd w:val="clear" w:color="auto" w:fill="548DD4" w:themeFill="text2" w:themeFillTint="99"/>
            <w:noWrap/>
            <w:vAlign w:val="bottom"/>
          </w:tcPr>
          <w:p w14:paraId="59162717" w14:textId="77777777" w:rsidR="00412EE4" w:rsidRPr="0095779E" w:rsidRDefault="00412EE4" w:rsidP="007B675C">
            <w:pPr>
              <w:spacing w:after="0" w:line="240" w:lineRule="auto"/>
              <w:rPr>
                <w:rFonts w:ascii="Times New Roman" w:eastAsia="Times New Roman" w:hAnsi="Times New Roman" w:cs="Times New Roman"/>
                <w:sz w:val="24"/>
                <w:szCs w:val="24"/>
                <w:lang w:eastAsia="tr-TR"/>
              </w:rPr>
            </w:pPr>
          </w:p>
        </w:tc>
      </w:tr>
      <w:tr w:rsidR="00412EE4" w:rsidRPr="0095779E" w14:paraId="18C2C4DA" w14:textId="77777777" w:rsidTr="00412EE4">
        <w:trPr>
          <w:trHeight w:val="312"/>
        </w:trPr>
        <w:tc>
          <w:tcPr>
            <w:tcW w:w="5802" w:type="dxa"/>
            <w:tcBorders>
              <w:top w:val="nil"/>
              <w:left w:val="single" w:sz="8" w:space="0" w:color="auto"/>
              <w:bottom w:val="single" w:sz="8" w:space="0" w:color="auto"/>
              <w:right w:val="nil"/>
            </w:tcBorders>
            <w:shd w:val="clear" w:color="auto" w:fill="DBE5F1" w:themeFill="accent1" w:themeFillTint="33"/>
            <w:noWrap/>
            <w:vAlign w:val="center"/>
            <w:hideMark/>
          </w:tcPr>
          <w:p w14:paraId="41C24779" w14:textId="77777777" w:rsidR="00412EE4" w:rsidRPr="0095779E" w:rsidRDefault="00412EE4" w:rsidP="007B675C">
            <w:pPr>
              <w:spacing w:after="0" w:line="240" w:lineRule="auto"/>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Dönem Net Karı </w:t>
            </w:r>
          </w:p>
        </w:tc>
        <w:tc>
          <w:tcPr>
            <w:tcW w:w="3260"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14:paraId="553CCE4A" w14:textId="3202596D"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412EE4">
              <w:rPr>
                <w:rFonts w:ascii="Times New Roman" w:eastAsia="Times New Roman" w:hAnsi="Times New Roman" w:cs="Times New Roman"/>
                <w:sz w:val="20"/>
                <w:szCs w:val="20"/>
                <w:lang w:eastAsia="tr-TR"/>
              </w:rPr>
              <w:t>Enflasyon Düzeltmesine Tabi Değil</w:t>
            </w:r>
          </w:p>
        </w:tc>
      </w:tr>
    </w:tbl>
    <w:p w14:paraId="5B01B335" w14:textId="4967D9F9" w:rsidR="00B27926" w:rsidRDefault="00783978" w:rsidP="00B27926">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 </w:t>
      </w:r>
    </w:p>
    <w:p w14:paraId="6CEC57C5" w14:textId="58F66A78" w:rsidR="00CD1525" w:rsidRPr="000A19F8" w:rsidRDefault="00CD1525" w:rsidP="000A19F8">
      <w:pPr>
        <w:jc w:val="both"/>
        <w:rPr>
          <w:rFonts w:ascii="Times New Roman" w:hAnsi="Times New Roman" w:cs="Times New Roman"/>
          <w:sz w:val="28"/>
          <w:szCs w:val="28"/>
        </w:rPr>
      </w:pPr>
      <w:r w:rsidRPr="000A19F8">
        <w:rPr>
          <w:rFonts w:ascii="Times New Roman" w:hAnsi="Times New Roman" w:cs="Times New Roman"/>
          <w:sz w:val="28"/>
          <w:szCs w:val="28"/>
        </w:rPr>
        <w:lastRenderedPageBreak/>
        <w:t xml:space="preserve">Öz sermaye kalemlerinden bazıları 31.12.2023 tarihli düzeltilmiş bilançoda gösterilmeyecektir. Bu kapsamda 213 sayılı Kanunun; </w:t>
      </w:r>
    </w:p>
    <w:p w14:paraId="7279442C" w14:textId="77777777" w:rsidR="00CD1525" w:rsidRPr="00CD1525" w:rsidRDefault="00CD1525" w:rsidP="00CD1525">
      <w:pPr>
        <w:pStyle w:val="ListeParagraf"/>
        <w:numPr>
          <w:ilvl w:val="0"/>
          <w:numId w:val="10"/>
        </w:numPr>
        <w:jc w:val="both"/>
        <w:rPr>
          <w:rFonts w:ascii="Times New Roman" w:hAnsi="Times New Roman" w:cs="Times New Roman"/>
          <w:sz w:val="28"/>
          <w:szCs w:val="28"/>
        </w:rPr>
      </w:pPr>
      <w:r w:rsidRPr="00CD1525">
        <w:rPr>
          <w:rFonts w:ascii="Times New Roman" w:hAnsi="Times New Roman" w:cs="Times New Roman"/>
          <w:sz w:val="28"/>
          <w:szCs w:val="28"/>
        </w:rPr>
        <w:t xml:space="preserve">Mükerrer 298 inci maddesinin (Ç) fıkrası uyarınca oluşturulan </w:t>
      </w:r>
      <w:r w:rsidRPr="000A19F8">
        <w:rPr>
          <w:rFonts w:ascii="Times New Roman" w:hAnsi="Times New Roman" w:cs="Times New Roman"/>
          <w:b/>
          <w:bCs/>
          <w:sz w:val="28"/>
          <w:szCs w:val="28"/>
        </w:rPr>
        <w:t>yeniden değerleme değer artış fonu</w:t>
      </w:r>
      <w:r w:rsidRPr="00CD1525">
        <w:rPr>
          <w:rFonts w:ascii="Times New Roman" w:hAnsi="Times New Roman" w:cs="Times New Roman"/>
          <w:sz w:val="28"/>
          <w:szCs w:val="28"/>
        </w:rPr>
        <w:t xml:space="preserve"> hesabı,</w:t>
      </w:r>
    </w:p>
    <w:p w14:paraId="3A84886F" w14:textId="25467CE0" w:rsidR="00CD1525" w:rsidRPr="00CD1525" w:rsidRDefault="00CD1525" w:rsidP="00CD1525">
      <w:pPr>
        <w:pStyle w:val="ListeParagraf"/>
        <w:numPr>
          <w:ilvl w:val="0"/>
          <w:numId w:val="10"/>
        </w:numPr>
        <w:jc w:val="both"/>
        <w:rPr>
          <w:rFonts w:ascii="Times New Roman" w:hAnsi="Times New Roman" w:cs="Times New Roman"/>
          <w:sz w:val="28"/>
          <w:szCs w:val="28"/>
        </w:rPr>
      </w:pPr>
      <w:r w:rsidRPr="00CD1525">
        <w:rPr>
          <w:rFonts w:ascii="Times New Roman" w:hAnsi="Times New Roman" w:cs="Times New Roman"/>
          <w:sz w:val="28"/>
          <w:szCs w:val="28"/>
        </w:rPr>
        <w:t>Geçici 31 inci ve geçici 32</w:t>
      </w:r>
      <w:r>
        <w:rPr>
          <w:rFonts w:ascii="Times New Roman" w:hAnsi="Times New Roman" w:cs="Times New Roman"/>
          <w:sz w:val="28"/>
          <w:szCs w:val="28"/>
        </w:rPr>
        <w:t>’</w:t>
      </w:r>
      <w:r w:rsidRPr="00CD1525">
        <w:rPr>
          <w:rFonts w:ascii="Times New Roman" w:hAnsi="Times New Roman" w:cs="Times New Roman"/>
          <w:sz w:val="28"/>
          <w:szCs w:val="28"/>
        </w:rPr>
        <w:t xml:space="preserve">nci maddeleri uyarınca oluşturulan yeniden değerleme değer artış fonu hesabı, </w:t>
      </w:r>
    </w:p>
    <w:p w14:paraId="2C4ABD9C" w14:textId="77777777" w:rsidR="00CD1525" w:rsidRDefault="00CD1525" w:rsidP="00CD1525">
      <w:pPr>
        <w:pStyle w:val="ListeParagraf"/>
        <w:numPr>
          <w:ilvl w:val="0"/>
          <w:numId w:val="10"/>
        </w:numPr>
        <w:jc w:val="both"/>
        <w:rPr>
          <w:rFonts w:ascii="Times New Roman" w:hAnsi="Times New Roman" w:cs="Times New Roman"/>
          <w:sz w:val="28"/>
          <w:szCs w:val="28"/>
        </w:rPr>
      </w:pPr>
      <w:r>
        <w:rPr>
          <w:rFonts w:ascii="Times New Roman" w:hAnsi="Times New Roman" w:cs="Times New Roman"/>
          <w:sz w:val="28"/>
          <w:szCs w:val="28"/>
        </w:rPr>
        <w:t>İ</w:t>
      </w:r>
      <w:r w:rsidRPr="00CD1525">
        <w:rPr>
          <w:rFonts w:ascii="Times New Roman" w:hAnsi="Times New Roman" w:cs="Times New Roman"/>
          <w:sz w:val="28"/>
          <w:szCs w:val="28"/>
        </w:rPr>
        <w:t xml:space="preserve">ştirakler yeniden değerleme değer artış fonu hesabı, </w:t>
      </w:r>
    </w:p>
    <w:p w14:paraId="763F5006" w14:textId="4EAA130B" w:rsidR="00CD1525" w:rsidRPr="00714C62" w:rsidRDefault="00CD1525" w:rsidP="00714C62">
      <w:pPr>
        <w:pStyle w:val="ListeParagraf"/>
        <w:numPr>
          <w:ilvl w:val="0"/>
          <w:numId w:val="10"/>
        </w:numPr>
        <w:jc w:val="both"/>
        <w:rPr>
          <w:rFonts w:ascii="Times New Roman" w:hAnsi="Times New Roman" w:cs="Times New Roman"/>
          <w:sz w:val="28"/>
          <w:szCs w:val="28"/>
        </w:rPr>
      </w:pPr>
      <w:r w:rsidRPr="00CD1525">
        <w:rPr>
          <w:rFonts w:ascii="Times New Roman" w:hAnsi="Times New Roman" w:cs="Times New Roman"/>
          <w:sz w:val="28"/>
          <w:szCs w:val="28"/>
        </w:rPr>
        <w:t>“Geçmiş Yıllar Karları”, “Geçm</w:t>
      </w:r>
      <w:r w:rsidR="00714C62">
        <w:rPr>
          <w:rFonts w:ascii="Times New Roman" w:hAnsi="Times New Roman" w:cs="Times New Roman"/>
          <w:sz w:val="28"/>
          <w:szCs w:val="28"/>
        </w:rPr>
        <w:t xml:space="preserve">iş </w:t>
      </w:r>
      <w:r w:rsidRPr="00714C62">
        <w:rPr>
          <w:rFonts w:ascii="Times New Roman" w:hAnsi="Times New Roman" w:cs="Times New Roman"/>
          <w:sz w:val="28"/>
          <w:szCs w:val="28"/>
        </w:rPr>
        <w:t>Yıllar Zararları” ve “Dönem Net</w:t>
      </w:r>
    </w:p>
    <w:p w14:paraId="5BF13726" w14:textId="6DA96915" w:rsidR="00412EE4" w:rsidRPr="00CD1525" w:rsidRDefault="00CD1525" w:rsidP="00CD1525">
      <w:pPr>
        <w:pStyle w:val="ListeParagraf"/>
        <w:numPr>
          <w:ilvl w:val="0"/>
          <w:numId w:val="10"/>
        </w:numPr>
        <w:jc w:val="both"/>
        <w:rPr>
          <w:rFonts w:ascii="Times New Roman" w:hAnsi="Times New Roman" w:cs="Times New Roman"/>
          <w:sz w:val="28"/>
          <w:szCs w:val="28"/>
        </w:rPr>
      </w:pPr>
      <w:r w:rsidRPr="00CD1525">
        <w:rPr>
          <w:rFonts w:ascii="Times New Roman" w:hAnsi="Times New Roman" w:cs="Times New Roman"/>
          <w:sz w:val="28"/>
          <w:szCs w:val="28"/>
        </w:rPr>
        <w:t>Karı (Zararı)” hesapları</w:t>
      </w:r>
      <w:r w:rsidR="00714C62">
        <w:rPr>
          <w:rFonts w:ascii="Times New Roman" w:hAnsi="Times New Roman" w:cs="Times New Roman"/>
          <w:sz w:val="28"/>
          <w:szCs w:val="28"/>
        </w:rPr>
        <w:t xml:space="preserve"> </w:t>
      </w:r>
      <w:r w:rsidRPr="00CD1525">
        <w:rPr>
          <w:rFonts w:ascii="Times New Roman" w:hAnsi="Times New Roman" w:cs="Times New Roman"/>
          <w:sz w:val="28"/>
          <w:szCs w:val="28"/>
        </w:rPr>
        <w:t xml:space="preserve">gibi hesapların bakiyesi </w:t>
      </w:r>
      <w:r w:rsidRPr="00CD1525">
        <w:rPr>
          <w:rFonts w:ascii="Times New Roman" w:hAnsi="Times New Roman" w:cs="Times New Roman"/>
          <w:b/>
          <w:bCs/>
          <w:sz w:val="28"/>
          <w:szCs w:val="28"/>
        </w:rPr>
        <w:t xml:space="preserve">Enflasyon Düzeltme Hesabına </w:t>
      </w:r>
      <w:r w:rsidRPr="00CD1525">
        <w:rPr>
          <w:rFonts w:ascii="Times New Roman" w:hAnsi="Times New Roman" w:cs="Times New Roman"/>
          <w:sz w:val="28"/>
          <w:szCs w:val="28"/>
        </w:rPr>
        <w:t>aktarılmak suretiyle geçmiş yıllar karları veya zararları hesabıyla ilişkilendirilir.</w:t>
      </w:r>
    </w:p>
    <w:p w14:paraId="02FE7D09" w14:textId="77777777" w:rsidR="00412EE4" w:rsidRDefault="00412EE4" w:rsidP="00B27926">
      <w:pPr>
        <w:pStyle w:val="ListeParagraf"/>
        <w:jc w:val="both"/>
        <w:rPr>
          <w:rFonts w:ascii="Times New Roman" w:hAnsi="Times New Roman" w:cs="Times New Roman"/>
          <w:sz w:val="24"/>
          <w:szCs w:val="24"/>
        </w:rPr>
      </w:pPr>
    </w:p>
    <w:tbl>
      <w:tblPr>
        <w:tblW w:w="9204" w:type="dxa"/>
        <w:tblInd w:w="80" w:type="dxa"/>
        <w:tblCellMar>
          <w:left w:w="70" w:type="dxa"/>
          <w:right w:w="70" w:type="dxa"/>
        </w:tblCellMar>
        <w:tblLook w:val="04A0" w:firstRow="1" w:lastRow="0" w:firstColumn="1" w:lastColumn="0" w:noHBand="0" w:noVBand="1"/>
      </w:tblPr>
      <w:tblGrid>
        <w:gridCol w:w="5519"/>
        <w:gridCol w:w="3685"/>
      </w:tblGrid>
      <w:tr w:rsidR="0095779E" w:rsidRPr="0095779E" w14:paraId="76B629EE" w14:textId="77777777" w:rsidTr="006323F4">
        <w:trPr>
          <w:trHeight w:val="416"/>
        </w:trPr>
        <w:tc>
          <w:tcPr>
            <w:tcW w:w="55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7E48147" w14:textId="77777777" w:rsidR="0095779E" w:rsidRPr="0095779E" w:rsidRDefault="0095779E" w:rsidP="0095779E">
            <w:pPr>
              <w:spacing w:after="0" w:line="240" w:lineRule="auto"/>
              <w:jc w:val="center"/>
              <w:rPr>
                <w:rFonts w:ascii="Arial" w:eastAsia="Times New Roman" w:hAnsi="Arial" w:cs="Arial"/>
                <w:b/>
                <w:bCs/>
                <w:color w:val="000000"/>
                <w:sz w:val="24"/>
                <w:szCs w:val="24"/>
                <w:lang w:eastAsia="tr-TR"/>
              </w:rPr>
            </w:pPr>
            <w:r w:rsidRPr="0095779E">
              <w:rPr>
                <w:rFonts w:ascii="Arial" w:eastAsia="Times New Roman" w:hAnsi="Arial" w:cs="Arial"/>
                <w:b/>
                <w:bCs/>
                <w:color w:val="000000"/>
                <w:sz w:val="24"/>
                <w:szCs w:val="24"/>
                <w:lang w:eastAsia="tr-TR"/>
              </w:rPr>
              <w:t>PARASAL OLMAYAN KAYNAKLAR</w:t>
            </w:r>
          </w:p>
        </w:tc>
        <w:tc>
          <w:tcPr>
            <w:tcW w:w="36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406D84" w14:textId="69330260" w:rsidR="0095779E" w:rsidRPr="0095779E" w:rsidRDefault="0095779E" w:rsidP="0095779E">
            <w:pPr>
              <w:spacing w:after="0" w:line="240" w:lineRule="auto"/>
              <w:jc w:val="center"/>
              <w:rPr>
                <w:rFonts w:ascii="Arial" w:eastAsia="Times New Roman" w:hAnsi="Arial" w:cs="Arial"/>
                <w:b/>
                <w:bCs/>
                <w:color w:val="000000"/>
                <w:sz w:val="24"/>
                <w:szCs w:val="24"/>
                <w:lang w:eastAsia="tr-TR"/>
              </w:rPr>
            </w:pPr>
          </w:p>
        </w:tc>
      </w:tr>
      <w:tr w:rsidR="006323F4" w:rsidRPr="00B91954" w14:paraId="38B83FBA" w14:textId="77777777" w:rsidTr="006323F4">
        <w:trPr>
          <w:trHeight w:val="324"/>
        </w:trPr>
        <w:tc>
          <w:tcPr>
            <w:tcW w:w="5519" w:type="dxa"/>
            <w:tcBorders>
              <w:top w:val="nil"/>
              <w:left w:val="single" w:sz="8" w:space="0" w:color="auto"/>
              <w:bottom w:val="single" w:sz="8" w:space="0" w:color="auto"/>
              <w:right w:val="single" w:sz="8" w:space="0" w:color="auto"/>
            </w:tcBorders>
            <w:shd w:val="clear" w:color="000000" w:fill="548DD4"/>
            <w:vAlign w:val="center"/>
            <w:hideMark/>
          </w:tcPr>
          <w:p w14:paraId="4C32EDA2" w14:textId="77777777" w:rsidR="006323F4" w:rsidRPr="00B91954" w:rsidRDefault="006323F4" w:rsidP="002B6A17">
            <w:pPr>
              <w:spacing w:after="0" w:line="240" w:lineRule="auto"/>
              <w:rPr>
                <w:rFonts w:ascii="Times New Roman" w:eastAsia="Times New Roman" w:hAnsi="Times New Roman" w:cs="Times New Roman"/>
                <w:b/>
                <w:bCs/>
                <w:color w:val="000000"/>
                <w:sz w:val="24"/>
                <w:szCs w:val="24"/>
                <w:lang w:eastAsia="tr-TR"/>
              </w:rPr>
            </w:pPr>
            <w:bookmarkStart w:id="0" w:name="_Hlk150094741"/>
            <w:r w:rsidRPr="00B91954">
              <w:rPr>
                <w:rFonts w:ascii="Times New Roman" w:eastAsia="Times New Roman" w:hAnsi="Times New Roman" w:cs="Times New Roman"/>
                <w:b/>
                <w:bCs/>
                <w:color w:val="000000"/>
                <w:sz w:val="24"/>
                <w:szCs w:val="24"/>
                <w:lang w:eastAsia="tr-TR"/>
              </w:rPr>
              <w:t>C. ALINAN AVANSLAR</w:t>
            </w:r>
          </w:p>
        </w:tc>
        <w:tc>
          <w:tcPr>
            <w:tcW w:w="3685" w:type="dxa"/>
            <w:tcBorders>
              <w:top w:val="nil"/>
              <w:left w:val="single" w:sz="8" w:space="0" w:color="auto"/>
              <w:bottom w:val="single" w:sz="8" w:space="0" w:color="auto"/>
              <w:right w:val="single" w:sz="8" w:space="0" w:color="auto"/>
            </w:tcBorders>
            <w:shd w:val="clear" w:color="000000" w:fill="548DD4"/>
          </w:tcPr>
          <w:p w14:paraId="58D32ED3" w14:textId="77777777" w:rsidR="006323F4" w:rsidRPr="00B91954" w:rsidRDefault="006323F4" w:rsidP="002B6A17">
            <w:pPr>
              <w:spacing w:after="0" w:line="240" w:lineRule="auto"/>
              <w:rPr>
                <w:rFonts w:ascii="Times New Roman" w:eastAsia="Times New Roman" w:hAnsi="Times New Roman" w:cs="Times New Roman"/>
                <w:b/>
                <w:bCs/>
                <w:color w:val="000000"/>
                <w:sz w:val="20"/>
                <w:szCs w:val="20"/>
                <w:lang w:eastAsia="tr-TR"/>
              </w:rPr>
            </w:pPr>
          </w:p>
        </w:tc>
      </w:tr>
      <w:tr w:rsidR="006323F4" w:rsidRPr="00B91954" w14:paraId="0682A2B4"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auto"/>
            <w:noWrap/>
            <w:vAlign w:val="center"/>
            <w:hideMark/>
          </w:tcPr>
          <w:p w14:paraId="0F718BB4" w14:textId="77777777" w:rsidR="006323F4" w:rsidRPr="00B91954" w:rsidRDefault="006323F4" w:rsidP="002B6A17">
            <w:pPr>
              <w:spacing w:after="0" w:line="240" w:lineRule="auto"/>
              <w:rPr>
                <w:rFonts w:ascii="Times New Roman" w:eastAsia="Times New Roman" w:hAnsi="Times New Roman" w:cs="Times New Roman"/>
                <w:color w:val="000000"/>
                <w:sz w:val="24"/>
                <w:szCs w:val="24"/>
                <w:lang w:eastAsia="tr-TR"/>
              </w:rPr>
            </w:pPr>
            <w:r w:rsidRPr="00B91954">
              <w:rPr>
                <w:rFonts w:ascii="Times New Roman" w:eastAsia="Times New Roman" w:hAnsi="Times New Roman" w:cs="Times New Roman"/>
                <w:color w:val="000000"/>
                <w:sz w:val="24"/>
                <w:szCs w:val="24"/>
                <w:lang w:eastAsia="tr-TR"/>
              </w:rPr>
              <w:t>Alınan Sipariş Avansları</w:t>
            </w:r>
          </w:p>
        </w:tc>
        <w:tc>
          <w:tcPr>
            <w:tcW w:w="3685" w:type="dxa"/>
            <w:tcBorders>
              <w:top w:val="nil"/>
              <w:left w:val="single" w:sz="8" w:space="0" w:color="auto"/>
              <w:bottom w:val="single" w:sz="8" w:space="0" w:color="auto"/>
              <w:right w:val="single" w:sz="8" w:space="0" w:color="auto"/>
            </w:tcBorders>
          </w:tcPr>
          <w:p w14:paraId="120936A9" w14:textId="2BCA1116" w:rsidR="006323F4" w:rsidRPr="00B91954" w:rsidRDefault="006323F4" w:rsidP="006323F4">
            <w:pPr>
              <w:spacing w:after="0" w:line="240" w:lineRule="auto"/>
              <w:jc w:val="right"/>
              <w:rPr>
                <w:rFonts w:ascii="Times New Roman" w:eastAsia="Times New Roman" w:hAnsi="Times New Roman" w:cs="Times New Roman"/>
                <w:color w:val="000000"/>
                <w:sz w:val="20"/>
                <w:szCs w:val="20"/>
                <w:lang w:eastAsia="tr-TR"/>
              </w:rPr>
            </w:pPr>
            <w:r w:rsidRPr="00516D83">
              <w:rPr>
                <w:rFonts w:ascii="Times New Roman" w:eastAsia="Times New Roman" w:hAnsi="Times New Roman" w:cs="Times New Roman"/>
                <w:sz w:val="24"/>
                <w:szCs w:val="24"/>
                <w:lang w:eastAsia="tr-TR"/>
              </w:rPr>
              <w:t>Enflasyon Düzeltmesine Tabi</w:t>
            </w:r>
          </w:p>
        </w:tc>
      </w:tr>
      <w:bookmarkEnd w:id="0"/>
      <w:tr w:rsidR="0095779E" w:rsidRPr="0095779E" w14:paraId="18EC5BD1" w14:textId="77777777" w:rsidTr="006323F4">
        <w:trPr>
          <w:trHeight w:val="324"/>
        </w:trPr>
        <w:tc>
          <w:tcPr>
            <w:tcW w:w="5519" w:type="dxa"/>
            <w:tcBorders>
              <w:top w:val="single" w:sz="4" w:space="0" w:color="auto"/>
              <w:left w:val="single" w:sz="8" w:space="0" w:color="auto"/>
              <w:bottom w:val="single" w:sz="8" w:space="0" w:color="auto"/>
              <w:right w:val="single" w:sz="8" w:space="0" w:color="auto"/>
            </w:tcBorders>
            <w:shd w:val="clear" w:color="auto" w:fill="548DD4" w:themeFill="text2" w:themeFillTint="99"/>
            <w:vAlign w:val="center"/>
            <w:hideMark/>
          </w:tcPr>
          <w:p w14:paraId="45738C84" w14:textId="77777777" w:rsidR="0095779E" w:rsidRPr="0095779E" w:rsidRDefault="0095779E" w:rsidP="0095779E">
            <w:pPr>
              <w:spacing w:after="0" w:line="240" w:lineRule="auto"/>
              <w:rPr>
                <w:rFonts w:ascii="Arial" w:eastAsia="Times New Roman" w:hAnsi="Arial" w:cs="Arial"/>
                <w:b/>
                <w:bCs/>
                <w:color w:val="000000"/>
                <w:sz w:val="24"/>
                <w:szCs w:val="24"/>
                <w:lang w:eastAsia="tr-TR"/>
              </w:rPr>
            </w:pPr>
            <w:r w:rsidRPr="0095779E">
              <w:rPr>
                <w:rFonts w:ascii="Arial" w:eastAsia="Times New Roman" w:hAnsi="Arial" w:cs="Arial"/>
                <w:b/>
                <w:bCs/>
                <w:color w:val="000000"/>
                <w:sz w:val="24"/>
                <w:szCs w:val="24"/>
                <w:lang w:eastAsia="tr-TR"/>
              </w:rPr>
              <w:t>A. ÖDENMİŞ SERMAYE</w:t>
            </w:r>
          </w:p>
        </w:tc>
        <w:tc>
          <w:tcPr>
            <w:tcW w:w="3685"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7CE283EF" w14:textId="77777777" w:rsidR="0095779E" w:rsidRPr="0095779E" w:rsidRDefault="0095779E" w:rsidP="0095779E">
            <w:pPr>
              <w:spacing w:after="0" w:line="240" w:lineRule="auto"/>
              <w:jc w:val="right"/>
              <w:rPr>
                <w:rFonts w:ascii="Arial" w:eastAsia="Times New Roman" w:hAnsi="Arial" w:cs="Arial"/>
                <w:sz w:val="20"/>
                <w:szCs w:val="20"/>
                <w:lang w:eastAsia="tr-TR"/>
              </w:rPr>
            </w:pPr>
            <w:r w:rsidRPr="0095779E">
              <w:rPr>
                <w:rFonts w:ascii="Arial" w:eastAsia="Times New Roman" w:hAnsi="Arial" w:cs="Arial"/>
                <w:sz w:val="20"/>
                <w:szCs w:val="20"/>
                <w:lang w:eastAsia="tr-TR"/>
              </w:rPr>
              <w:t> </w:t>
            </w:r>
          </w:p>
        </w:tc>
      </w:tr>
      <w:tr w:rsidR="00412EE4" w:rsidRPr="0095779E" w14:paraId="7C3EAAAF"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3E8B1B4C"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Sermaye (Nakit)</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79A2F930" w14:textId="052FF457" w:rsidR="00412EE4" w:rsidRPr="0095779E" w:rsidRDefault="00412EE4" w:rsidP="00412EE4">
            <w:pPr>
              <w:spacing w:after="0" w:line="240" w:lineRule="auto"/>
              <w:jc w:val="right"/>
              <w:rPr>
                <w:rFonts w:ascii="Arial" w:eastAsia="Times New Roman" w:hAnsi="Arial" w:cs="Arial"/>
                <w:color w:val="000000"/>
                <w:sz w:val="24"/>
                <w:szCs w:val="24"/>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5F24D183"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0B26EC58"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Sermaye (Geçmiş Yıl Karları)</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6F45ADAE" w14:textId="1BBD6B80" w:rsidR="00412EE4" w:rsidRPr="0095779E" w:rsidRDefault="00412EE4" w:rsidP="00412EE4">
            <w:pPr>
              <w:spacing w:after="0" w:line="240" w:lineRule="auto"/>
              <w:jc w:val="right"/>
              <w:rPr>
                <w:rFonts w:ascii="Arial" w:eastAsia="Times New Roman" w:hAnsi="Arial" w:cs="Arial"/>
                <w:color w:val="000000"/>
                <w:sz w:val="24"/>
                <w:szCs w:val="24"/>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3DF230E1"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22867E9C"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Sermaye (Nakit)</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1CB3EF5B" w14:textId="4CD1C253" w:rsidR="00412EE4" w:rsidRPr="0095779E" w:rsidRDefault="00412EE4" w:rsidP="00412EE4">
            <w:pPr>
              <w:spacing w:after="0" w:line="240" w:lineRule="auto"/>
              <w:jc w:val="right"/>
              <w:rPr>
                <w:rFonts w:ascii="Arial" w:eastAsia="Times New Roman" w:hAnsi="Arial" w:cs="Arial"/>
                <w:color w:val="000000"/>
                <w:sz w:val="24"/>
                <w:szCs w:val="24"/>
                <w:lang w:eastAsia="tr-TR"/>
              </w:rPr>
            </w:pPr>
            <w:r w:rsidRPr="00516D83">
              <w:rPr>
                <w:rFonts w:ascii="Times New Roman" w:eastAsia="Times New Roman" w:hAnsi="Times New Roman" w:cs="Times New Roman"/>
                <w:sz w:val="24"/>
                <w:szCs w:val="24"/>
                <w:lang w:eastAsia="tr-TR"/>
              </w:rPr>
              <w:t>Enflasyon Düzeltmesine Tabi</w:t>
            </w:r>
          </w:p>
        </w:tc>
      </w:tr>
      <w:tr w:rsidR="0095779E" w:rsidRPr="0095779E" w14:paraId="277CC726" w14:textId="77777777" w:rsidTr="006323F4">
        <w:trPr>
          <w:trHeight w:val="324"/>
        </w:trPr>
        <w:tc>
          <w:tcPr>
            <w:tcW w:w="5519" w:type="dxa"/>
            <w:tcBorders>
              <w:top w:val="nil"/>
              <w:left w:val="single" w:sz="8" w:space="0" w:color="auto"/>
              <w:bottom w:val="single" w:sz="4" w:space="0" w:color="auto"/>
              <w:right w:val="single" w:sz="8" w:space="0" w:color="auto"/>
            </w:tcBorders>
            <w:shd w:val="clear" w:color="auto" w:fill="548DD4" w:themeFill="text2" w:themeFillTint="99"/>
            <w:vAlign w:val="center"/>
            <w:hideMark/>
          </w:tcPr>
          <w:p w14:paraId="0F49F1C5" w14:textId="77777777" w:rsidR="0095779E" w:rsidRPr="0095779E" w:rsidRDefault="0095779E" w:rsidP="0095779E">
            <w:pPr>
              <w:spacing w:after="0" w:line="240" w:lineRule="auto"/>
              <w:rPr>
                <w:rFonts w:ascii="Arial" w:eastAsia="Times New Roman" w:hAnsi="Arial" w:cs="Arial"/>
                <w:b/>
                <w:bCs/>
                <w:color w:val="000000"/>
                <w:sz w:val="24"/>
                <w:szCs w:val="24"/>
                <w:lang w:eastAsia="tr-TR"/>
              </w:rPr>
            </w:pPr>
            <w:r w:rsidRPr="0095779E">
              <w:rPr>
                <w:rFonts w:ascii="Arial" w:eastAsia="Times New Roman" w:hAnsi="Arial" w:cs="Arial"/>
                <w:b/>
                <w:bCs/>
                <w:color w:val="000000"/>
                <w:sz w:val="24"/>
                <w:szCs w:val="24"/>
                <w:lang w:eastAsia="tr-TR"/>
              </w:rPr>
              <w:t>B- SERMAYE YEDEKLERİ</w:t>
            </w:r>
          </w:p>
        </w:tc>
        <w:tc>
          <w:tcPr>
            <w:tcW w:w="3685" w:type="dxa"/>
            <w:tcBorders>
              <w:top w:val="nil"/>
              <w:left w:val="single" w:sz="4" w:space="0" w:color="auto"/>
              <w:bottom w:val="single" w:sz="4" w:space="0" w:color="auto"/>
              <w:right w:val="single" w:sz="4" w:space="0" w:color="auto"/>
            </w:tcBorders>
            <w:shd w:val="clear" w:color="auto" w:fill="548DD4" w:themeFill="text2" w:themeFillTint="99"/>
            <w:noWrap/>
            <w:vAlign w:val="bottom"/>
          </w:tcPr>
          <w:p w14:paraId="22CCD7BA" w14:textId="2F9BB66F" w:rsidR="0095779E" w:rsidRPr="0095779E" w:rsidRDefault="0095779E" w:rsidP="0095779E">
            <w:pPr>
              <w:spacing w:after="0" w:line="240" w:lineRule="auto"/>
              <w:jc w:val="right"/>
              <w:rPr>
                <w:rFonts w:ascii="Arial" w:eastAsia="Times New Roman" w:hAnsi="Arial" w:cs="Arial"/>
                <w:sz w:val="20"/>
                <w:szCs w:val="20"/>
                <w:lang w:eastAsia="tr-TR"/>
              </w:rPr>
            </w:pPr>
          </w:p>
        </w:tc>
      </w:tr>
      <w:tr w:rsidR="00412EE4" w:rsidRPr="0095779E" w14:paraId="5856F5C3" w14:textId="77777777" w:rsidTr="006323F4">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8F0C8B4"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Hisse Senedi İhraç Primleri</w:t>
            </w:r>
          </w:p>
        </w:tc>
        <w:tc>
          <w:tcPr>
            <w:tcW w:w="36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14:paraId="4850A1AB" w14:textId="405FE8C4"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197B03CD" w14:textId="77777777" w:rsidTr="006323F4">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C6371A1"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Kayda Alınan Emtia Karşılığı</w:t>
            </w:r>
          </w:p>
        </w:tc>
        <w:tc>
          <w:tcPr>
            <w:tcW w:w="3685" w:type="dxa"/>
            <w:tcBorders>
              <w:top w:val="single" w:sz="4" w:space="0" w:color="auto"/>
              <w:left w:val="nil"/>
              <w:bottom w:val="single" w:sz="4" w:space="0" w:color="auto"/>
              <w:right w:val="single" w:sz="4" w:space="0" w:color="auto"/>
            </w:tcBorders>
            <w:shd w:val="clear" w:color="auto" w:fill="DBE5F1" w:themeFill="accent1" w:themeFillTint="33"/>
            <w:noWrap/>
          </w:tcPr>
          <w:p w14:paraId="4E0B103E" w14:textId="3A718371"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95779E" w:rsidRPr="0095779E" w14:paraId="508C3330" w14:textId="77777777" w:rsidTr="006323F4">
        <w:trPr>
          <w:trHeight w:val="324"/>
        </w:trPr>
        <w:tc>
          <w:tcPr>
            <w:tcW w:w="5519" w:type="dxa"/>
            <w:tcBorders>
              <w:top w:val="nil"/>
              <w:left w:val="single" w:sz="8" w:space="0" w:color="auto"/>
              <w:bottom w:val="single" w:sz="8" w:space="0" w:color="auto"/>
              <w:right w:val="single" w:sz="8" w:space="0" w:color="auto"/>
            </w:tcBorders>
            <w:shd w:val="clear" w:color="000000" w:fill="548DD4"/>
            <w:vAlign w:val="center"/>
            <w:hideMark/>
          </w:tcPr>
          <w:p w14:paraId="1F4D8AD1" w14:textId="77777777" w:rsidR="0095779E" w:rsidRPr="0095779E" w:rsidRDefault="0095779E" w:rsidP="0095779E">
            <w:pPr>
              <w:spacing w:after="0" w:line="240" w:lineRule="auto"/>
              <w:rPr>
                <w:rFonts w:ascii="Arial" w:eastAsia="Times New Roman" w:hAnsi="Arial" w:cs="Arial"/>
                <w:b/>
                <w:bCs/>
                <w:color w:val="000000"/>
                <w:sz w:val="24"/>
                <w:szCs w:val="24"/>
                <w:lang w:eastAsia="tr-TR"/>
              </w:rPr>
            </w:pPr>
            <w:r w:rsidRPr="0095779E">
              <w:rPr>
                <w:rFonts w:ascii="Arial" w:eastAsia="Times New Roman" w:hAnsi="Arial" w:cs="Arial"/>
                <w:b/>
                <w:bCs/>
                <w:color w:val="000000"/>
                <w:sz w:val="24"/>
                <w:szCs w:val="24"/>
                <w:lang w:eastAsia="tr-TR"/>
              </w:rPr>
              <w:t>C. KAR YEDEKLERİ</w:t>
            </w:r>
          </w:p>
        </w:tc>
        <w:tc>
          <w:tcPr>
            <w:tcW w:w="3685" w:type="dxa"/>
            <w:tcBorders>
              <w:top w:val="nil"/>
              <w:left w:val="single" w:sz="4" w:space="0" w:color="auto"/>
              <w:bottom w:val="single" w:sz="4" w:space="0" w:color="auto"/>
              <w:right w:val="single" w:sz="4" w:space="0" w:color="auto"/>
            </w:tcBorders>
            <w:shd w:val="clear" w:color="auto" w:fill="548DD4" w:themeFill="text2" w:themeFillTint="99"/>
            <w:noWrap/>
            <w:vAlign w:val="bottom"/>
          </w:tcPr>
          <w:p w14:paraId="7CD3485E" w14:textId="0D39290F" w:rsidR="0095779E" w:rsidRPr="0095779E" w:rsidRDefault="0095779E" w:rsidP="0095779E">
            <w:pPr>
              <w:spacing w:after="0" w:line="240" w:lineRule="auto"/>
              <w:jc w:val="right"/>
              <w:rPr>
                <w:rFonts w:ascii="Arial" w:eastAsia="Times New Roman" w:hAnsi="Arial" w:cs="Arial"/>
                <w:sz w:val="20"/>
                <w:szCs w:val="20"/>
                <w:lang w:eastAsia="tr-TR"/>
              </w:rPr>
            </w:pPr>
          </w:p>
        </w:tc>
      </w:tr>
      <w:tr w:rsidR="0095779E" w:rsidRPr="0095779E" w14:paraId="06F0E8EE" w14:textId="77777777" w:rsidTr="006323F4">
        <w:trPr>
          <w:trHeight w:val="324"/>
        </w:trPr>
        <w:tc>
          <w:tcPr>
            <w:tcW w:w="5519" w:type="dxa"/>
            <w:tcBorders>
              <w:top w:val="nil"/>
              <w:left w:val="single" w:sz="8" w:space="0" w:color="auto"/>
              <w:bottom w:val="single" w:sz="8" w:space="0" w:color="auto"/>
              <w:right w:val="single" w:sz="8" w:space="0" w:color="auto"/>
            </w:tcBorders>
            <w:shd w:val="clear" w:color="000000" w:fill="C6E0B4"/>
            <w:noWrap/>
            <w:vAlign w:val="center"/>
            <w:hideMark/>
          </w:tcPr>
          <w:p w14:paraId="2D9487CA" w14:textId="77777777" w:rsidR="0095779E" w:rsidRPr="0095779E" w:rsidRDefault="0095779E" w:rsidP="0095779E">
            <w:pPr>
              <w:spacing w:after="0" w:line="240" w:lineRule="auto"/>
              <w:rPr>
                <w:rFonts w:ascii="Arial" w:eastAsia="Times New Roman" w:hAnsi="Arial" w:cs="Arial"/>
                <w:b/>
                <w:bCs/>
                <w:color w:val="000000"/>
                <w:sz w:val="24"/>
                <w:szCs w:val="24"/>
                <w:lang w:eastAsia="tr-TR"/>
              </w:rPr>
            </w:pPr>
            <w:r w:rsidRPr="0095779E">
              <w:rPr>
                <w:rFonts w:ascii="Arial" w:eastAsia="Times New Roman" w:hAnsi="Arial" w:cs="Arial"/>
                <w:b/>
                <w:bCs/>
                <w:color w:val="000000"/>
                <w:sz w:val="24"/>
                <w:szCs w:val="24"/>
                <w:lang w:eastAsia="tr-TR"/>
              </w:rPr>
              <w:t>Yasal Yedekler</w:t>
            </w:r>
          </w:p>
        </w:tc>
        <w:tc>
          <w:tcPr>
            <w:tcW w:w="3685" w:type="dxa"/>
            <w:tcBorders>
              <w:top w:val="nil"/>
              <w:left w:val="single" w:sz="4" w:space="0" w:color="auto"/>
              <w:bottom w:val="single" w:sz="4" w:space="0" w:color="auto"/>
              <w:right w:val="single" w:sz="4" w:space="0" w:color="auto"/>
            </w:tcBorders>
            <w:shd w:val="clear" w:color="000000" w:fill="C6E0B4"/>
            <w:noWrap/>
            <w:vAlign w:val="bottom"/>
          </w:tcPr>
          <w:p w14:paraId="362A1192" w14:textId="64E8E2A3" w:rsidR="0095779E" w:rsidRPr="0095779E" w:rsidRDefault="0095779E" w:rsidP="0095779E">
            <w:pPr>
              <w:spacing w:after="0" w:line="240" w:lineRule="auto"/>
              <w:jc w:val="right"/>
              <w:rPr>
                <w:rFonts w:ascii="Arial" w:eastAsia="Times New Roman" w:hAnsi="Arial" w:cs="Arial"/>
                <w:sz w:val="20"/>
                <w:szCs w:val="20"/>
                <w:lang w:eastAsia="tr-TR"/>
              </w:rPr>
            </w:pPr>
          </w:p>
        </w:tc>
      </w:tr>
      <w:tr w:rsidR="00412EE4" w:rsidRPr="0095779E" w14:paraId="06A8EDD6"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6324B299"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2016 Yılı Karından Ayrılan</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11E48402" w14:textId="6076DD45"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14C7FF62"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19B8EB8F"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2017 Yılı Karından Ayrılan</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663184FE" w14:textId="4B137722"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09DD5433"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579D16C9"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2019 Yılı Karından Ayrılan</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40800219" w14:textId="44CE2FBD"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10DD8DA9"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0AF3D736"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2020 Yılı Karından Ayrılan</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4793EC50" w14:textId="350A3E14"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46CCA3EB" w14:textId="77777777" w:rsidTr="006323F4">
        <w:trPr>
          <w:trHeight w:val="288"/>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1E9042A5"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2021Yılı Karından Ayrılan</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1F597AE7" w14:textId="64FC45A1"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172885FF" w14:textId="77777777" w:rsidTr="006323F4">
        <w:trPr>
          <w:trHeight w:val="336"/>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33B94A76" w14:textId="77777777" w:rsidR="00412EE4" w:rsidRPr="0095779E" w:rsidRDefault="00412EE4" w:rsidP="00412EE4">
            <w:pPr>
              <w:spacing w:after="0" w:line="240" w:lineRule="auto"/>
              <w:rPr>
                <w:rFonts w:ascii="Arial" w:eastAsia="Times New Roman" w:hAnsi="Arial" w:cs="Arial"/>
                <w:color w:val="000000"/>
                <w:sz w:val="24"/>
                <w:szCs w:val="24"/>
                <w:lang w:eastAsia="tr-TR"/>
              </w:rPr>
            </w:pPr>
            <w:r w:rsidRPr="0095779E">
              <w:rPr>
                <w:rFonts w:ascii="Arial" w:eastAsia="Times New Roman" w:hAnsi="Arial" w:cs="Arial"/>
                <w:color w:val="000000"/>
                <w:sz w:val="24"/>
                <w:szCs w:val="24"/>
                <w:lang w:eastAsia="tr-TR"/>
              </w:rPr>
              <w:t>2022 Yılı Karından Ayrılan</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666A4D68" w14:textId="3D080C74"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r w:rsidR="00412EE4" w:rsidRPr="0095779E" w14:paraId="179B4E31" w14:textId="77777777" w:rsidTr="006323F4">
        <w:trPr>
          <w:trHeight w:val="324"/>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08A93ABE" w14:textId="77777777" w:rsidR="00412EE4" w:rsidRPr="0095779E" w:rsidRDefault="00412EE4" w:rsidP="00412EE4">
            <w:pPr>
              <w:spacing w:after="0" w:line="240" w:lineRule="auto"/>
              <w:rPr>
                <w:rFonts w:ascii="Arial" w:eastAsia="Times New Roman" w:hAnsi="Arial" w:cs="Arial"/>
                <w:b/>
                <w:bCs/>
                <w:color w:val="000000"/>
                <w:sz w:val="24"/>
                <w:szCs w:val="24"/>
                <w:lang w:eastAsia="tr-TR"/>
              </w:rPr>
            </w:pPr>
            <w:r w:rsidRPr="0095779E">
              <w:rPr>
                <w:rFonts w:ascii="Arial" w:eastAsia="Times New Roman" w:hAnsi="Arial" w:cs="Arial"/>
                <w:b/>
                <w:bCs/>
                <w:color w:val="000000"/>
                <w:sz w:val="24"/>
                <w:szCs w:val="24"/>
                <w:lang w:eastAsia="tr-TR"/>
              </w:rPr>
              <w:t>Özel Fonlar (Yenileme Fonu)</w:t>
            </w:r>
          </w:p>
        </w:tc>
        <w:tc>
          <w:tcPr>
            <w:tcW w:w="3685" w:type="dxa"/>
            <w:tcBorders>
              <w:top w:val="nil"/>
              <w:left w:val="single" w:sz="4" w:space="0" w:color="auto"/>
              <w:bottom w:val="single" w:sz="4" w:space="0" w:color="auto"/>
              <w:right w:val="single" w:sz="4" w:space="0" w:color="auto"/>
            </w:tcBorders>
            <w:shd w:val="clear" w:color="auto" w:fill="DBE5F1" w:themeFill="accent1" w:themeFillTint="33"/>
            <w:noWrap/>
          </w:tcPr>
          <w:p w14:paraId="5F3F39DA" w14:textId="78D2853F" w:rsidR="00412EE4" w:rsidRPr="0095779E" w:rsidRDefault="00412EE4" w:rsidP="00412EE4">
            <w:pPr>
              <w:spacing w:after="0" w:line="240" w:lineRule="auto"/>
              <w:jc w:val="right"/>
              <w:rPr>
                <w:rFonts w:ascii="Arial" w:eastAsia="Times New Roman" w:hAnsi="Arial" w:cs="Arial"/>
                <w:sz w:val="20"/>
                <w:szCs w:val="20"/>
                <w:lang w:eastAsia="tr-TR"/>
              </w:rPr>
            </w:pPr>
            <w:r w:rsidRPr="00516D83">
              <w:rPr>
                <w:rFonts w:ascii="Times New Roman" w:eastAsia="Times New Roman" w:hAnsi="Times New Roman" w:cs="Times New Roman"/>
                <w:sz w:val="24"/>
                <w:szCs w:val="24"/>
                <w:lang w:eastAsia="tr-TR"/>
              </w:rPr>
              <w:t>Enflasyon Düzeltmesine Tabi</w:t>
            </w:r>
          </w:p>
        </w:tc>
      </w:tr>
    </w:tbl>
    <w:p w14:paraId="706BE649" w14:textId="77777777" w:rsidR="0095779E" w:rsidRDefault="0095779E" w:rsidP="00B27926">
      <w:pPr>
        <w:pStyle w:val="ListeParagraf"/>
        <w:jc w:val="both"/>
        <w:rPr>
          <w:rFonts w:ascii="Times New Roman" w:hAnsi="Times New Roman" w:cs="Times New Roman"/>
          <w:sz w:val="24"/>
          <w:szCs w:val="24"/>
        </w:rPr>
      </w:pPr>
    </w:p>
    <w:p w14:paraId="070BFC06" w14:textId="77777777" w:rsidR="0095779E" w:rsidRDefault="0095779E" w:rsidP="00B27926">
      <w:pPr>
        <w:pStyle w:val="ListeParagraf"/>
        <w:jc w:val="both"/>
        <w:rPr>
          <w:rFonts w:ascii="Times New Roman" w:hAnsi="Times New Roman" w:cs="Times New Roman"/>
          <w:sz w:val="24"/>
          <w:szCs w:val="24"/>
        </w:rPr>
      </w:pPr>
    </w:p>
    <w:p w14:paraId="3C181775" w14:textId="3E825922" w:rsidR="009E66DB" w:rsidRDefault="009E66DB" w:rsidP="009E66DB">
      <w:pPr>
        <w:pStyle w:val="ListeParagraf"/>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Sermaye hesabı enflasyon düzeltmesine tabi tutulurken sermayeye daha önce eklenmiş bir takım fon ve artışlar </w:t>
      </w:r>
      <w:r w:rsidR="001F1123">
        <w:rPr>
          <w:rFonts w:ascii="Times New Roman" w:hAnsi="Times New Roman" w:cs="Times New Roman"/>
          <w:sz w:val="28"/>
          <w:szCs w:val="28"/>
        </w:rPr>
        <w:t>düşülür</w:t>
      </w:r>
      <w:r w:rsidR="006323F4">
        <w:rPr>
          <w:rFonts w:ascii="Times New Roman" w:hAnsi="Times New Roman" w:cs="Times New Roman"/>
          <w:sz w:val="28"/>
          <w:szCs w:val="28"/>
        </w:rPr>
        <w:t xml:space="preserve">. Örneğimizde Sermaye hesabının içerisinde 45.000.000,00 TL nakit sermaye, 65.000.000,00 Yeniden Değerleme Değer Artış Fonu, 25.000.000,00 KVK geçici 15’nci madde kapsamında fon vardır. </w:t>
      </w:r>
      <w:r w:rsidR="001F1123">
        <w:rPr>
          <w:rFonts w:ascii="Times New Roman" w:hAnsi="Times New Roman" w:cs="Times New Roman"/>
          <w:sz w:val="28"/>
          <w:szCs w:val="28"/>
        </w:rPr>
        <w:t xml:space="preserve"> </w:t>
      </w:r>
    </w:p>
    <w:p w14:paraId="681A5B51" w14:textId="24BB2F73" w:rsidR="00B91954" w:rsidRPr="009E66DB" w:rsidRDefault="009E66DB" w:rsidP="009E66DB">
      <w:pPr>
        <w:pStyle w:val="ListeParagraf"/>
        <w:numPr>
          <w:ilvl w:val="0"/>
          <w:numId w:val="7"/>
        </w:numPr>
        <w:jc w:val="both"/>
        <w:rPr>
          <w:rFonts w:ascii="Times New Roman" w:hAnsi="Times New Roman" w:cs="Times New Roman"/>
          <w:sz w:val="28"/>
          <w:szCs w:val="28"/>
        </w:rPr>
      </w:pPr>
      <w:r w:rsidRPr="009E66DB">
        <w:rPr>
          <w:rFonts w:ascii="Times New Roman" w:hAnsi="Times New Roman" w:cs="Times New Roman"/>
          <w:sz w:val="28"/>
          <w:szCs w:val="28"/>
        </w:rPr>
        <w:lastRenderedPageBreak/>
        <w:t xml:space="preserve">Sermayeye eklenmiş olan </w:t>
      </w:r>
      <w:r w:rsidRPr="009E66DB">
        <w:rPr>
          <w:rFonts w:ascii="Times New Roman" w:hAnsi="Times New Roman" w:cs="Times New Roman"/>
          <w:b/>
          <w:bCs/>
          <w:sz w:val="28"/>
          <w:szCs w:val="28"/>
        </w:rPr>
        <w:t>yeniden değerleme değer artış fonu</w:t>
      </w:r>
      <w:r w:rsidRPr="009E66DB">
        <w:rPr>
          <w:rFonts w:ascii="Times New Roman" w:hAnsi="Times New Roman" w:cs="Times New Roman"/>
          <w:sz w:val="28"/>
          <w:szCs w:val="28"/>
        </w:rPr>
        <w:t xml:space="preserve"> 31.12.2023 tarihli bilançonun düzeltmesi esnasında dikkate alınmayacaktır. </w:t>
      </w:r>
    </w:p>
    <w:p w14:paraId="7B69AB15" w14:textId="7E57ACB2" w:rsidR="009E66DB" w:rsidRPr="009E66DB" w:rsidRDefault="009E66DB" w:rsidP="009E66DB">
      <w:pPr>
        <w:pStyle w:val="ListeParagraf"/>
        <w:numPr>
          <w:ilvl w:val="0"/>
          <w:numId w:val="7"/>
        </w:numPr>
        <w:jc w:val="both"/>
        <w:rPr>
          <w:rFonts w:ascii="Times New Roman" w:hAnsi="Times New Roman" w:cs="Times New Roman"/>
          <w:sz w:val="28"/>
          <w:szCs w:val="28"/>
        </w:rPr>
      </w:pPr>
      <w:r>
        <w:rPr>
          <w:rFonts w:ascii="Times New Roman" w:hAnsi="Times New Roman" w:cs="Times New Roman"/>
          <w:sz w:val="28"/>
          <w:szCs w:val="28"/>
        </w:rPr>
        <w:t>Kurumlar Vergisi Kanununun</w:t>
      </w:r>
      <w:r w:rsidRPr="009E66DB">
        <w:rPr>
          <w:rFonts w:ascii="Times New Roman" w:hAnsi="Times New Roman" w:cs="Times New Roman"/>
          <w:sz w:val="28"/>
          <w:szCs w:val="28"/>
        </w:rPr>
        <w:t xml:space="preserve"> </w:t>
      </w:r>
      <w:r w:rsidRPr="009E66DB">
        <w:rPr>
          <w:rFonts w:ascii="Times New Roman" w:hAnsi="Times New Roman" w:cs="Times New Roman"/>
          <w:b/>
          <w:bCs/>
          <w:sz w:val="28"/>
          <w:szCs w:val="28"/>
        </w:rPr>
        <w:t>geçici 15'nci maddesi kapsamında</w:t>
      </w:r>
      <w:r w:rsidRPr="009E66DB">
        <w:rPr>
          <w:rFonts w:ascii="Times New Roman" w:hAnsi="Times New Roman" w:cs="Times New Roman"/>
          <w:sz w:val="28"/>
          <w:szCs w:val="28"/>
        </w:rPr>
        <w:t xml:space="preserve"> </w:t>
      </w:r>
      <w:r w:rsidRPr="009E66DB">
        <w:rPr>
          <w:rFonts w:ascii="Times New Roman" w:hAnsi="Times New Roman" w:cs="Times New Roman"/>
          <w:b/>
          <w:bCs/>
          <w:sz w:val="28"/>
          <w:szCs w:val="28"/>
        </w:rPr>
        <w:t>ilave edilen fon</w:t>
      </w:r>
      <w:r w:rsidRPr="009E66DB">
        <w:rPr>
          <w:rFonts w:ascii="Times New Roman" w:hAnsi="Times New Roman" w:cs="Times New Roman"/>
          <w:sz w:val="28"/>
          <w:szCs w:val="28"/>
        </w:rPr>
        <w:t xml:space="preserve"> 31.12.2023 tarihli bilançonun düzeltmesi esnasında dikkate alınmayacaktır. </w:t>
      </w:r>
    </w:p>
    <w:p w14:paraId="76F64E74" w14:textId="1FD5468F" w:rsidR="009E66DB" w:rsidRDefault="009E66DB" w:rsidP="00B27926">
      <w:pPr>
        <w:pStyle w:val="ListeParagraf"/>
        <w:jc w:val="both"/>
        <w:rPr>
          <w:rFonts w:ascii="Times New Roman" w:hAnsi="Times New Roman" w:cs="Times New Roman"/>
          <w:sz w:val="24"/>
          <w:szCs w:val="24"/>
        </w:rPr>
      </w:pPr>
    </w:p>
    <w:p w14:paraId="59EB918E" w14:textId="77777777" w:rsidR="001F1123" w:rsidRPr="001F1123" w:rsidRDefault="001F1123" w:rsidP="001F1123">
      <w:pPr>
        <w:pStyle w:val="ListeParagraf"/>
        <w:jc w:val="both"/>
        <w:rPr>
          <w:rFonts w:ascii="Times New Roman" w:hAnsi="Times New Roman" w:cs="Times New Roman"/>
          <w:b/>
          <w:bCs/>
          <w:sz w:val="28"/>
          <w:szCs w:val="28"/>
        </w:rPr>
      </w:pPr>
      <w:r w:rsidRPr="001F1123">
        <w:rPr>
          <w:rFonts w:ascii="Times New Roman" w:hAnsi="Times New Roman" w:cs="Times New Roman"/>
          <w:b/>
          <w:bCs/>
          <w:sz w:val="28"/>
          <w:szCs w:val="28"/>
        </w:rPr>
        <w:t>Düzeltme sonrası bilançoda düzeltme sonrası tutarları yer alacak öz kaynaklar:</w:t>
      </w:r>
    </w:p>
    <w:p w14:paraId="3D3BDBB0"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Sermaye,</w:t>
      </w:r>
    </w:p>
    <w:p w14:paraId="3C67C661"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Sermaye düzeltmesi olumlu ve olumsuz farkları,</w:t>
      </w:r>
    </w:p>
    <w:p w14:paraId="7432501A"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Hisse Senetleri İhraç Primleri,</w:t>
      </w:r>
    </w:p>
    <w:p w14:paraId="4937DF9E"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Hisse Senedi İptal Karları,</w:t>
      </w:r>
    </w:p>
    <w:p w14:paraId="7F8A9912"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Yasal Yedekler,</w:t>
      </w:r>
    </w:p>
    <w:p w14:paraId="031F3E3B"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Statü Yedekleri,</w:t>
      </w:r>
    </w:p>
    <w:p w14:paraId="60A3061E" w14:textId="77777777" w:rsidR="001F1123" w:rsidRP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Olağanüstü Yedekler,</w:t>
      </w:r>
    </w:p>
    <w:p w14:paraId="692E9EF0" w14:textId="77777777" w:rsidR="001F1123" w:rsidRDefault="001F1123" w:rsidP="001F1123">
      <w:pPr>
        <w:pStyle w:val="ListeParagraf"/>
        <w:numPr>
          <w:ilvl w:val="0"/>
          <w:numId w:val="8"/>
        </w:numPr>
        <w:jc w:val="both"/>
        <w:rPr>
          <w:rFonts w:ascii="Times New Roman" w:hAnsi="Times New Roman" w:cs="Times New Roman"/>
          <w:sz w:val="28"/>
          <w:szCs w:val="28"/>
        </w:rPr>
      </w:pPr>
      <w:r>
        <w:rPr>
          <w:rFonts w:ascii="Times New Roman" w:hAnsi="Times New Roman" w:cs="Times New Roman"/>
          <w:sz w:val="28"/>
          <w:szCs w:val="28"/>
        </w:rPr>
        <w:t>S</w:t>
      </w:r>
      <w:r w:rsidRPr="001F1123">
        <w:rPr>
          <w:rFonts w:ascii="Times New Roman" w:hAnsi="Times New Roman" w:cs="Times New Roman"/>
          <w:sz w:val="28"/>
          <w:szCs w:val="28"/>
        </w:rPr>
        <w:t xml:space="preserve">abit kıymet yenileme fonu </w:t>
      </w:r>
    </w:p>
    <w:p w14:paraId="3C945F90" w14:textId="77777777" w:rsidR="001F1123" w:rsidRDefault="001F1123" w:rsidP="001F1123">
      <w:pPr>
        <w:pStyle w:val="ListeParagraf"/>
        <w:numPr>
          <w:ilvl w:val="0"/>
          <w:numId w:val="8"/>
        </w:numPr>
        <w:jc w:val="both"/>
        <w:rPr>
          <w:rFonts w:ascii="Times New Roman" w:hAnsi="Times New Roman" w:cs="Times New Roman"/>
          <w:sz w:val="28"/>
          <w:szCs w:val="28"/>
        </w:rPr>
      </w:pPr>
      <w:r>
        <w:rPr>
          <w:rFonts w:ascii="Times New Roman" w:hAnsi="Times New Roman" w:cs="Times New Roman"/>
          <w:sz w:val="28"/>
          <w:szCs w:val="28"/>
        </w:rPr>
        <w:t>Gi</w:t>
      </w:r>
      <w:r w:rsidRPr="001F1123">
        <w:rPr>
          <w:rFonts w:ascii="Times New Roman" w:hAnsi="Times New Roman" w:cs="Times New Roman"/>
          <w:sz w:val="28"/>
          <w:szCs w:val="28"/>
        </w:rPr>
        <w:t xml:space="preserve">rişim sermayesi fonu; </w:t>
      </w:r>
    </w:p>
    <w:p w14:paraId="2322F340" w14:textId="77777777" w:rsid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 xml:space="preserve">5520 sayılı Kanunun 5/1-e, j ve k bentleri gereğince oluşturulan fonlar; </w:t>
      </w:r>
      <w:r>
        <w:rPr>
          <w:rFonts w:ascii="Times New Roman" w:hAnsi="Times New Roman" w:cs="Times New Roman"/>
          <w:sz w:val="28"/>
          <w:szCs w:val="28"/>
        </w:rPr>
        <w:t>ı) Kayda alınan emtia karşılığı hesabı</w:t>
      </w:r>
    </w:p>
    <w:p w14:paraId="0EDAB339" w14:textId="77777777" w:rsidR="001F1123" w:rsidRDefault="001F1123" w:rsidP="001F1123">
      <w:pPr>
        <w:pStyle w:val="ListeParagraf"/>
        <w:numPr>
          <w:ilvl w:val="0"/>
          <w:numId w:val="8"/>
        </w:numPr>
        <w:jc w:val="both"/>
        <w:rPr>
          <w:rFonts w:ascii="Times New Roman" w:hAnsi="Times New Roman" w:cs="Times New Roman"/>
          <w:sz w:val="28"/>
          <w:szCs w:val="28"/>
        </w:rPr>
      </w:pPr>
      <w:r w:rsidRPr="001F1123">
        <w:rPr>
          <w:rFonts w:ascii="Times New Roman" w:hAnsi="Times New Roman" w:cs="Times New Roman"/>
          <w:sz w:val="28"/>
          <w:szCs w:val="28"/>
        </w:rPr>
        <w:t>6491 sayılı Teknoloji Geliştirme Bölgeleri Kanununun ek 3</w:t>
      </w:r>
      <w:r>
        <w:rPr>
          <w:rFonts w:ascii="Times New Roman" w:hAnsi="Times New Roman" w:cs="Times New Roman"/>
          <w:sz w:val="28"/>
          <w:szCs w:val="28"/>
        </w:rPr>
        <w:t>’</w:t>
      </w:r>
      <w:r w:rsidRPr="001F1123">
        <w:rPr>
          <w:rFonts w:ascii="Times New Roman" w:hAnsi="Times New Roman" w:cs="Times New Roman"/>
          <w:sz w:val="28"/>
          <w:szCs w:val="28"/>
        </w:rPr>
        <w:t>üncü maddesi ile 5746</w:t>
      </w:r>
      <w:r>
        <w:rPr>
          <w:rFonts w:ascii="Times New Roman" w:hAnsi="Times New Roman" w:cs="Times New Roman"/>
          <w:sz w:val="28"/>
          <w:szCs w:val="28"/>
        </w:rPr>
        <w:t xml:space="preserve"> </w:t>
      </w:r>
      <w:r w:rsidRPr="001F1123">
        <w:rPr>
          <w:rFonts w:ascii="Times New Roman" w:hAnsi="Times New Roman" w:cs="Times New Roman"/>
          <w:sz w:val="28"/>
          <w:szCs w:val="28"/>
        </w:rPr>
        <w:t>sayılı Araştırma, Geliştirme ve Tasarım Faaliyetlerinin Desteklenmesi Hakkında Kanunun 3</w:t>
      </w:r>
      <w:r>
        <w:rPr>
          <w:rFonts w:ascii="Times New Roman" w:hAnsi="Times New Roman" w:cs="Times New Roman"/>
          <w:sz w:val="28"/>
          <w:szCs w:val="28"/>
        </w:rPr>
        <w:t>’</w:t>
      </w:r>
      <w:r w:rsidRPr="001F1123">
        <w:rPr>
          <w:rFonts w:ascii="Times New Roman" w:hAnsi="Times New Roman" w:cs="Times New Roman"/>
          <w:sz w:val="28"/>
          <w:szCs w:val="28"/>
        </w:rPr>
        <w:t>üncü maddesi kapsamında oluşturulan fon</w:t>
      </w:r>
      <w:r>
        <w:rPr>
          <w:rFonts w:ascii="Times New Roman" w:hAnsi="Times New Roman" w:cs="Times New Roman"/>
          <w:sz w:val="28"/>
          <w:szCs w:val="28"/>
        </w:rPr>
        <w:t>lar</w:t>
      </w:r>
    </w:p>
    <w:p w14:paraId="2DF11DAE" w14:textId="77777777" w:rsidR="009E66DB" w:rsidRDefault="009E66DB" w:rsidP="00B27926">
      <w:pPr>
        <w:pStyle w:val="ListeParagraf"/>
        <w:jc w:val="both"/>
        <w:rPr>
          <w:rFonts w:ascii="Times New Roman" w:hAnsi="Times New Roman" w:cs="Times New Roman"/>
          <w:sz w:val="24"/>
          <w:szCs w:val="24"/>
        </w:rPr>
      </w:pPr>
    </w:p>
    <w:p w14:paraId="40E3EF81" w14:textId="77777777" w:rsidR="00B91954" w:rsidRPr="00C55FA6" w:rsidRDefault="00B91954" w:rsidP="00B27926">
      <w:pPr>
        <w:pStyle w:val="ListeParagraf"/>
        <w:jc w:val="both"/>
        <w:rPr>
          <w:rFonts w:ascii="Times New Roman" w:hAnsi="Times New Roman" w:cs="Times New Roman"/>
          <w:sz w:val="24"/>
          <w:szCs w:val="24"/>
        </w:rPr>
      </w:pPr>
    </w:p>
    <w:p w14:paraId="6B44EF03" w14:textId="77777777" w:rsidR="00B27926" w:rsidRPr="009E4D23" w:rsidRDefault="00B27926" w:rsidP="00412EE4">
      <w:pPr>
        <w:pStyle w:val="ListeParagraf"/>
        <w:numPr>
          <w:ilvl w:val="0"/>
          <w:numId w:val="1"/>
        </w:numPr>
        <w:shd w:val="clear" w:color="auto" w:fill="E5B8B7" w:themeFill="accent2" w:themeFillTint="66"/>
        <w:jc w:val="both"/>
        <w:rPr>
          <w:rFonts w:ascii="Times New Roman" w:hAnsi="Times New Roman" w:cs="Times New Roman"/>
          <w:b/>
          <w:sz w:val="24"/>
          <w:szCs w:val="24"/>
        </w:rPr>
      </w:pPr>
      <w:r w:rsidRPr="009E4D23">
        <w:rPr>
          <w:rFonts w:ascii="Times New Roman" w:hAnsi="Times New Roman" w:cs="Times New Roman"/>
          <w:b/>
          <w:sz w:val="24"/>
          <w:szCs w:val="24"/>
        </w:rPr>
        <w:t>ADIM: TESPİT EDİLMİŞ PARASAL OLMAYAN KIYMETLERİN ENFLASYON DÜZELTMESİNDE DİKKATE ALINACAK TUTARLARININ BELİRLENMESİ</w:t>
      </w:r>
    </w:p>
    <w:p w14:paraId="4E924278" w14:textId="77777777" w:rsidR="00C55FA6" w:rsidRPr="00160E44" w:rsidRDefault="00C55FA6" w:rsidP="00C55FA6">
      <w:pPr>
        <w:pStyle w:val="ListeParagraf"/>
        <w:jc w:val="both"/>
        <w:rPr>
          <w:rFonts w:ascii="Times New Roman" w:hAnsi="Times New Roman" w:cs="Times New Roman"/>
          <w:b/>
          <w:sz w:val="24"/>
          <w:szCs w:val="24"/>
        </w:rPr>
      </w:pPr>
    </w:p>
    <w:tbl>
      <w:tblPr>
        <w:tblW w:w="9132" w:type="dxa"/>
        <w:tblInd w:w="80" w:type="dxa"/>
        <w:tblCellMar>
          <w:left w:w="70" w:type="dxa"/>
          <w:right w:w="70" w:type="dxa"/>
        </w:tblCellMar>
        <w:tblLook w:val="04A0" w:firstRow="1" w:lastRow="0" w:firstColumn="1" w:lastColumn="0" w:noHBand="0" w:noVBand="1"/>
      </w:tblPr>
      <w:tblGrid>
        <w:gridCol w:w="5519"/>
        <w:gridCol w:w="3613"/>
      </w:tblGrid>
      <w:tr w:rsidR="00BA5CC1" w:rsidRPr="00BA5CC1" w14:paraId="25393DBE" w14:textId="77777777" w:rsidTr="00412EE4">
        <w:trPr>
          <w:trHeight w:val="394"/>
        </w:trPr>
        <w:tc>
          <w:tcPr>
            <w:tcW w:w="55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A47057" w14:textId="77777777" w:rsidR="00BA5CC1" w:rsidRPr="00BA5CC1" w:rsidRDefault="00BA5CC1" w:rsidP="007B675C">
            <w:pPr>
              <w:spacing w:after="0" w:line="240" w:lineRule="auto"/>
              <w:jc w:val="center"/>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PARASAL OLMAYAN VARLIKLAR</w:t>
            </w:r>
          </w:p>
        </w:tc>
        <w:tc>
          <w:tcPr>
            <w:tcW w:w="36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76AF8B" w14:textId="77777777" w:rsidR="00BA5CC1" w:rsidRPr="00BA5CC1" w:rsidRDefault="00BA5CC1" w:rsidP="007B675C">
            <w:pPr>
              <w:spacing w:after="0" w:line="240" w:lineRule="auto"/>
              <w:jc w:val="center"/>
              <w:rPr>
                <w:rFonts w:ascii="Times New Roman" w:eastAsia="Times New Roman" w:hAnsi="Times New Roman" w:cs="Times New Roman"/>
                <w:b/>
                <w:bCs/>
                <w:color w:val="000000"/>
                <w:sz w:val="24"/>
                <w:szCs w:val="24"/>
                <w:lang w:eastAsia="tr-TR"/>
              </w:rPr>
            </w:pPr>
          </w:p>
        </w:tc>
      </w:tr>
      <w:tr w:rsidR="00BA5CC1" w:rsidRPr="00BA5CC1" w14:paraId="0EE9A88D" w14:textId="77777777" w:rsidTr="00412EE4">
        <w:trPr>
          <w:trHeight w:val="312"/>
        </w:trPr>
        <w:tc>
          <w:tcPr>
            <w:tcW w:w="5519"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0025820" w14:textId="77777777" w:rsidR="00BA5CC1" w:rsidRPr="00BA5CC1" w:rsidRDefault="00BA5CC1" w:rsidP="007B675C">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B. MENKUL KIYMETLER</w:t>
            </w:r>
          </w:p>
        </w:tc>
        <w:tc>
          <w:tcPr>
            <w:tcW w:w="3613" w:type="dxa"/>
            <w:tcBorders>
              <w:top w:val="single" w:sz="4" w:space="0" w:color="auto"/>
              <w:left w:val="single" w:sz="4" w:space="0" w:color="auto"/>
              <w:bottom w:val="single" w:sz="4" w:space="0" w:color="auto"/>
              <w:right w:val="single" w:sz="4" w:space="0" w:color="auto"/>
            </w:tcBorders>
            <w:shd w:val="clear" w:color="000000" w:fill="548DD4"/>
          </w:tcPr>
          <w:p w14:paraId="14FB7CA6" w14:textId="77777777" w:rsidR="00BA5CC1" w:rsidRPr="00BA5CC1" w:rsidRDefault="00BA5CC1" w:rsidP="007B675C">
            <w:pPr>
              <w:spacing w:after="0" w:line="240" w:lineRule="auto"/>
              <w:rPr>
                <w:rFonts w:ascii="Times New Roman" w:eastAsia="Times New Roman" w:hAnsi="Times New Roman" w:cs="Times New Roman"/>
                <w:b/>
                <w:bCs/>
                <w:color w:val="000000"/>
                <w:sz w:val="24"/>
                <w:szCs w:val="24"/>
                <w:lang w:eastAsia="tr-TR"/>
              </w:rPr>
            </w:pPr>
          </w:p>
        </w:tc>
      </w:tr>
      <w:tr w:rsidR="00BA5CC1" w:rsidRPr="00BA5CC1" w14:paraId="394A423B"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4F3DE33"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Hisse Senetleri</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0AA00E1E" w14:textId="3693492E" w:rsidR="00BA5CC1" w:rsidRPr="00BA5CC1" w:rsidRDefault="00BA5CC1" w:rsidP="00B91954">
            <w:pPr>
              <w:spacing w:after="0" w:line="240" w:lineRule="auto"/>
              <w:jc w:val="right"/>
              <w:rPr>
                <w:rFonts w:ascii="Times New Roman" w:eastAsia="Times New Roman" w:hAnsi="Times New Roman" w:cs="Times New Roman"/>
                <w:color w:val="000000"/>
                <w:sz w:val="24"/>
                <w:szCs w:val="24"/>
                <w:lang w:eastAsia="tr-TR"/>
              </w:rPr>
            </w:pPr>
            <w:r w:rsidRPr="001A59F9">
              <w:t xml:space="preserve">3.000.000,00 </w:t>
            </w:r>
          </w:p>
        </w:tc>
      </w:tr>
      <w:tr w:rsidR="00BA5CC1" w:rsidRPr="00BA5CC1" w14:paraId="15D9F4ED" w14:textId="77777777" w:rsidTr="007B675C">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70DBA726" w14:textId="77777777" w:rsidR="00BA5CC1" w:rsidRPr="00BA5CC1" w:rsidRDefault="00BA5CC1" w:rsidP="00BA5CC1">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E. STOKLAR</w:t>
            </w:r>
          </w:p>
        </w:tc>
        <w:tc>
          <w:tcPr>
            <w:tcW w:w="3613" w:type="dxa"/>
            <w:tcBorders>
              <w:top w:val="nil"/>
              <w:left w:val="single" w:sz="4" w:space="0" w:color="auto"/>
              <w:bottom w:val="single" w:sz="4" w:space="0" w:color="auto"/>
              <w:right w:val="single" w:sz="4" w:space="0" w:color="auto"/>
            </w:tcBorders>
            <w:shd w:val="clear" w:color="000000" w:fill="548DD4"/>
          </w:tcPr>
          <w:p w14:paraId="35A85537" w14:textId="77777777" w:rsidR="00BA5CC1" w:rsidRPr="00BA5CC1" w:rsidRDefault="00BA5CC1" w:rsidP="00B91954">
            <w:pPr>
              <w:spacing w:after="0" w:line="240" w:lineRule="auto"/>
              <w:jc w:val="right"/>
              <w:rPr>
                <w:rFonts w:ascii="Times New Roman" w:eastAsia="Times New Roman" w:hAnsi="Times New Roman" w:cs="Times New Roman"/>
                <w:b/>
                <w:bCs/>
                <w:color w:val="000000"/>
                <w:sz w:val="24"/>
                <w:szCs w:val="24"/>
                <w:lang w:eastAsia="tr-TR"/>
              </w:rPr>
            </w:pPr>
          </w:p>
        </w:tc>
      </w:tr>
      <w:tr w:rsidR="00BA5CC1" w:rsidRPr="00BA5CC1" w14:paraId="4F68DD28"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595E8AF"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İlk Madde ve Malzeme</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430C7171" w14:textId="6B4DBDF0" w:rsidR="00BA5CC1" w:rsidRPr="00BA5CC1" w:rsidRDefault="00BA5CC1" w:rsidP="00B91954">
            <w:pPr>
              <w:spacing w:after="0" w:line="240" w:lineRule="auto"/>
              <w:jc w:val="right"/>
              <w:rPr>
                <w:rFonts w:ascii="Times New Roman" w:eastAsia="Times New Roman" w:hAnsi="Times New Roman" w:cs="Times New Roman"/>
                <w:color w:val="000000"/>
                <w:sz w:val="24"/>
                <w:szCs w:val="24"/>
                <w:lang w:eastAsia="tr-TR"/>
              </w:rPr>
            </w:pPr>
            <w:r w:rsidRPr="001A59F9">
              <w:t xml:space="preserve">25.000.000,00 </w:t>
            </w:r>
          </w:p>
        </w:tc>
      </w:tr>
      <w:tr w:rsidR="00BA5CC1" w:rsidRPr="00BA5CC1" w14:paraId="0529ECBA"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4F930F6"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Mamuller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66D7F048" w14:textId="660E2613" w:rsidR="00BA5CC1" w:rsidRPr="00BA5CC1" w:rsidRDefault="00BA5CC1" w:rsidP="00B91954">
            <w:pPr>
              <w:spacing w:after="0" w:line="240" w:lineRule="auto"/>
              <w:jc w:val="right"/>
              <w:rPr>
                <w:rFonts w:ascii="Times New Roman" w:eastAsia="Times New Roman" w:hAnsi="Times New Roman" w:cs="Times New Roman"/>
                <w:color w:val="000000"/>
                <w:sz w:val="24"/>
                <w:szCs w:val="24"/>
                <w:lang w:eastAsia="tr-TR"/>
              </w:rPr>
            </w:pPr>
            <w:r w:rsidRPr="001A59F9">
              <w:t xml:space="preserve">8.000.000,00 </w:t>
            </w:r>
          </w:p>
        </w:tc>
      </w:tr>
      <w:tr w:rsidR="00BA5CC1" w:rsidRPr="00BA5CC1" w14:paraId="0D29FA7F"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46B44A2"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Ticari Mallar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1234C303" w14:textId="32BD5BD3" w:rsidR="00BA5CC1" w:rsidRPr="00BA5CC1" w:rsidRDefault="00BA5CC1" w:rsidP="00B91954">
            <w:pPr>
              <w:spacing w:after="0" w:line="240" w:lineRule="auto"/>
              <w:jc w:val="right"/>
              <w:rPr>
                <w:rFonts w:ascii="Times New Roman" w:eastAsia="Times New Roman" w:hAnsi="Times New Roman" w:cs="Times New Roman"/>
                <w:color w:val="000000"/>
                <w:sz w:val="24"/>
                <w:szCs w:val="24"/>
                <w:lang w:eastAsia="tr-TR"/>
              </w:rPr>
            </w:pPr>
            <w:r w:rsidRPr="001A59F9">
              <w:t xml:space="preserve">45.000.000,00 </w:t>
            </w:r>
          </w:p>
        </w:tc>
      </w:tr>
      <w:tr w:rsidR="00BA5CC1" w:rsidRPr="00BA5CC1" w14:paraId="29629F1F"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E7B9AA7" w14:textId="77777777" w:rsidR="00BA5CC1" w:rsidRPr="00BA5CC1" w:rsidRDefault="00BA5CC1" w:rsidP="00BA5CC1">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Verilen Sipariş Avansları</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06E8BB35" w14:textId="19D936A2" w:rsidR="00BA5CC1" w:rsidRPr="00BA5CC1" w:rsidRDefault="00BA5CC1" w:rsidP="00B91954">
            <w:pPr>
              <w:spacing w:after="0" w:line="240" w:lineRule="auto"/>
              <w:jc w:val="right"/>
              <w:rPr>
                <w:rFonts w:ascii="Times New Roman" w:eastAsia="Times New Roman" w:hAnsi="Times New Roman" w:cs="Times New Roman"/>
                <w:color w:val="000000"/>
                <w:sz w:val="24"/>
                <w:szCs w:val="24"/>
                <w:lang w:eastAsia="tr-TR"/>
              </w:rPr>
            </w:pPr>
            <w:r w:rsidRPr="001A59F9">
              <w:t xml:space="preserve">15.000.000,00 </w:t>
            </w:r>
          </w:p>
        </w:tc>
      </w:tr>
      <w:tr w:rsidR="00BA5CC1" w:rsidRPr="00BA5CC1" w14:paraId="24F4D513" w14:textId="77777777" w:rsidTr="007B675C">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477F2AF3" w14:textId="77777777" w:rsidR="00BA5CC1" w:rsidRPr="00BA5CC1" w:rsidRDefault="00BA5CC1" w:rsidP="007B675C">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 xml:space="preserve">G. GELECEK AYLARA AİT GİD. VE GELİR </w:t>
            </w:r>
            <w:r w:rsidRPr="00BA5CC1">
              <w:rPr>
                <w:rFonts w:ascii="Times New Roman" w:eastAsia="Times New Roman" w:hAnsi="Times New Roman" w:cs="Times New Roman"/>
                <w:b/>
                <w:bCs/>
                <w:color w:val="000000"/>
                <w:sz w:val="24"/>
                <w:szCs w:val="24"/>
                <w:lang w:eastAsia="tr-TR"/>
              </w:rPr>
              <w:lastRenderedPageBreak/>
              <w:t>TAHAK.</w:t>
            </w:r>
          </w:p>
        </w:tc>
        <w:tc>
          <w:tcPr>
            <w:tcW w:w="3613" w:type="dxa"/>
            <w:tcBorders>
              <w:top w:val="nil"/>
              <w:left w:val="single" w:sz="4" w:space="0" w:color="auto"/>
              <w:bottom w:val="single" w:sz="4" w:space="0" w:color="auto"/>
              <w:right w:val="single" w:sz="4" w:space="0" w:color="auto"/>
            </w:tcBorders>
            <w:shd w:val="clear" w:color="000000" w:fill="548DD4"/>
          </w:tcPr>
          <w:p w14:paraId="749F7913" w14:textId="77777777" w:rsidR="00BA5CC1" w:rsidRPr="00BA5CC1" w:rsidRDefault="00BA5CC1" w:rsidP="007B675C">
            <w:pPr>
              <w:spacing w:after="0" w:line="240" w:lineRule="auto"/>
              <w:rPr>
                <w:rFonts w:ascii="Times New Roman" w:eastAsia="Times New Roman" w:hAnsi="Times New Roman" w:cs="Times New Roman"/>
                <w:b/>
                <w:bCs/>
                <w:color w:val="000000"/>
                <w:sz w:val="24"/>
                <w:szCs w:val="24"/>
                <w:lang w:eastAsia="tr-TR"/>
              </w:rPr>
            </w:pPr>
          </w:p>
        </w:tc>
      </w:tr>
      <w:tr w:rsidR="00B91954" w:rsidRPr="00BA5CC1" w14:paraId="26F47CFD"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F9F0774"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Gelecek Aylara Ait Giderler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72EDC6E7" w14:textId="0C5C9D66"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250.000,00 </w:t>
            </w:r>
          </w:p>
        </w:tc>
      </w:tr>
      <w:tr w:rsidR="00B91954" w:rsidRPr="00BA5CC1" w14:paraId="6C085123" w14:textId="77777777" w:rsidTr="007B675C">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0C6BAD23" w14:textId="77777777" w:rsidR="00B91954" w:rsidRPr="00BA5CC1" w:rsidRDefault="00B91954" w:rsidP="00B91954">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C-MALİ DURAN VARLIKLAR</w:t>
            </w:r>
          </w:p>
        </w:tc>
        <w:tc>
          <w:tcPr>
            <w:tcW w:w="3613" w:type="dxa"/>
            <w:tcBorders>
              <w:top w:val="nil"/>
              <w:left w:val="single" w:sz="4" w:space="0" w:color="auto"/>
              <w:bottom w:val="single" w:sz="4" w:space="0" w:color="auto"/>
              <w:right w:val="single" w:sz="4" w:space="0" w:color="auto"/>
            </w:tcBorders>
            <w:shd w:val="clear" w:color="000000" w:fill="548DD4"/>
          </w:tcPr>
          <w:p w14:paraId="19DDC62C" w14:textId="77777777" w:rsidR="00B91954" w:rsidRPr="00BA5CC1" w:rsidRDefault="00B91954" w:rsidP="00B91954">
            <w:pPr>
              <w:spacing w:after="0" w:line="240" w:lineRule="auto"/>
              <w:jc w:val="right"/>
              <w:rPr>
                <w:rFonts w:ascii="Times New Roman" w:eastAsia="Times New Roman" w:hAnsi="Times New Roman" w:cs="Times New Roman"/>
                <w:b/>
                <w:bCs/>
                <w:color w:val="000000"/>
                <w:sz w:val="24"/>
                <w:szCs w:val="24"/>
                <w:lang w:eastAsia="tr-TR"/>
              </w:rPr>
            </w:pPr>
          </w:p>
        </w:tc>
      </w:tr>
      <w:tr w:rsidR="00B91954" w:rsidRPr="00BA5CC1" w14:paraId="55B54AB8"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61D8CAD"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İştirakler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06AA7E20" w14:textId="544E18D3"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25.000.000,00 </w:t>
            </w:r>
          </w:p>
        </w:tc>
      </w:tr>
      <w:tr w:rsidR="00B91954" w:rsidRPr="00BA5CC1" w14:paraId="447D6451" w14:textId="77777777" w:rsidTr="007B675C">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27005E6B" w14:textId="77777777" w:rsidR="00B91954" w:rsidRPr="00BA5CC1" w:rsidRDefault="00B91954" w:rsidP="00B91954">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D.MADDİ DURAN VARLIKLAR</w:t>
            </w:r>
          </w:p>
        </w:tc>
        <w:tc>
          <w:tcPr>
            <w:tcW w:w="3613" w:type="dxa"/>
            <w:tcBorders>
              <w:top w:val="nil"/>
              <w:left w:val="single" w:sz="4" w:space="0" w:color="auto"/>
              <w:bottom w:val="single" w:sz="4" w:space="0" w:color="auto"/>
              <w:right w:val="single" w:sz="4" w:space="0" w:color="auto"/>
            </w:tcBorders>
            <w:shd w:val="clear" w:color="000000" w:fill="548DD4"/>
          </w:tcPr>
          <w:p w14:paraId="54330616" w14:textId="77777777" w:rsidR="00B91954" w:rsidRPr="00BA5CC1" w:rsidRDefault="00B91954" w:rsidP="00B91954">
            <w:pPr>
              <w:spacing w:after="0" w:line="240" w:lineRule="auto"/>
              <w:jc w:val="right"/>
              <w:rPr>
                <w:rFonts w:ascii="Times New Roman" w:eastAsia="Times New Roman" w:hAnsi="Times New Roman" w:cs="Times New Roman"/>
                <w:b/>
                <w:bCs/>
                <w:color w:val="000000"/>
                <w:sz w:val="24"/>
                <w:szCs w:val="24"/>
                <w:lang w:eastAsia="tr-TR"/>
              </w:rPr>
            </w:pPr>
          </w:p>
        </w:tc>
      </w:tr>
      <w:tr w:rsidR="00B91954" w:rsidRPr="00BA5CC1" w14:paraId="00423360"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97E479A" w14:textId="77777777" w:rsidR="00B91954" w:rsidRPr="00BA5CC1" w:rsidRDefault="00B91954" w:rsidP="00B91954">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Arazi ve Arsalar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1C8DA00F" w14:textId="58D1D8E5" w:rsidR="00B91954" w:rsidRPr="00BA5CC1" w:rsidRDefault="00B91954" w:rsidP="00B91954">
            <w:pPr>
              <w:spacing w:after="0" w:line="240" w:lineRule="auto"/>
              <w:jc w:val="right"/>
              <w:rPr>
                <w:rFonts w:ascii="Times New Roman" w:eastAsia="Times New Roman" w:hAnsi="Times New Roman" w:cs="Times New Roman"/>
                <w:sz w:val="24"/>
                <w:szCs w:val="24"/>
                <w:lang w:eastAsia="tr-TR"/>
              </w:rPr>
            </w:pPr>
            <w:r w:rsidRPr="008A734E">
              <w:t xml:space="preserve">12.800.000,00 </w:t>
            </w:r>
          </w:p>
        </w:tc>
      </w:tr>
      <w:tr w:rsidR="00B91954" w:rsidRPr="00BA5CC1" w14:paraId="3FAB7867"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6B987C6"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Binalar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169A7C9E" w14:textId="5084B0C5"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180.000.000,00 </w:t>
            </w:r>
          </w:p>
        </w:tc>
      </w:tr>
      <w:tr w:rsidR="00B91954" w:rsidRPr="00BA5CC1" w14:paraId="777E4E58"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036EF28" w14:textId="77777777" w:rsidR="00B91954" w:rsidRPr="00BA5CC1" w:rsidRDefault="00B91954" w:rsidP="00B91954">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Tesis, Makine ve Cihazlar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4681AAB2" w14:textId="44345DDF" w:rsidR="00B91954" w:rsidRPr="00BA5CC1" w:rsidRDefault="00B91954" w:rsidP="00B91954">
            <w:pPr>
              <w:spacing w:after="0" w:line="240" w:lineRule="auto"/>
              <w:jc w:val="right"/>
              <w:rPr>
                <w:rFonts w:ascii="Times New Roman" w:eastAsia="Times New Roman" w:hAnsi="Times New Roman" w:cs="Times New Roman"/>
                <w:sz w:val="24"/>
                <w:szCs w:val="24"/>
                <w:lang w:eastAsia="tr-TR"/>
              </w:rPr>
            </w:pPr>
            <w:r w:rsidRPr="008A734E">
              <w:t xml:space="preserve">155.000.000,00 </w:t>
            </w:r>
          </w:p>
        </w:tc>
      </w:tr>
      <w:tr w:rsidR="00B91954" w:rsidRPr="00BA5CC1" w14:paraId="23DCDDF0"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3908473"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Taşıtlar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1A35FAA2" w14:textId="73474571"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95.000.000,00 </w:t>
            </w:r>
          </w:p>
        </w:tc>
      </w:tr>
      <w:tr w:rsidR="00B91954" w:rsidRPr="00BA5CC1" w14:paraId="696878E3"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B3B05CB"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Demirbaşlar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525A3322" w14:textId="7E939A9B"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7.500.000,00 </w:t>
            </w:r>
          </w:p>
        </w:tc>
      </w:tr>
      <w:tr w:rsidR="00B91954" w:rsidRPr="00BA5CC1" w14:paraId="2617A0BF"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7F29EFD"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Birikmiş Amortismanlar (-)</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61CA39C8" w14:textId="18561118"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57.475.000,00 </w:t>
            </w:r>
          </w:p>
        </w:tc>
      </w:tr>
      <w:tr w:rsidR="00B91954" w:rsidRPr="00BA5CC1" w14:paraId="6FA0AD8F" w14:textId="77777777" w:rsidTr="007B675C">
        <w:trPr>
          <w:trHeight w:val="312"/>
        </w:trPr>
        <w:tc>
          <w:tcPr>
            <w:tcW w:w="5519" w:type="dxa"/>
            <w:tcBorders>
              <w:top w:val="nil"/>
              <w:left w:val="single" w:sz="4" w:space="0" w:color="auto"/>
              <w:bottom w:val="single" w:sz="4" w:space="0" w:color="auto"/>
              <w:right w:val="single" w:sz="4" w:space="0" w:color="auto"/>
            </w:tcBorders>
            <w:shd w:val="clear" w:color="000000" w:fill="548DD4"/>
            <w:vAlign w:val="center"/>
            <w:hideMark/>
          </w:tcPr>
          <w:p w14:paraId="737E9939" w14:textId="77777777" w:rsidR="00B91954" w:rsidRPr="00BA5CC1" w:rsidRDefault="00B91954" w:rsidP="00B91954">
            <w:pPr>
              <w:spacing w:after="0" w:line="240" w:lineRule="auto"/>
              <w:rPr>
                <w:rFonts w:ascii="Times New Roman" w:eastAsia="Times New Roman" w:hAnsi="Times New Roman" w:cs="Times New Roman"/>
                <w:b/>
                <w:bCs/>
                <w:color w:val="000000"/>
                <w:sz w:val="24"/>
                <w:szCs w:val="24"/>
                <w:lang w:eastAsia="tr-TR"/>
              </w:rPr>
            </w:pPr>
            <w:r w:rsidRPr="00BA5CC1">
              <w:rPr>
                <w:rFonts w:ascii="Times New Roman" w:eastAsia="Times New Roman" w:hAnsi="Times New Roman" w:cs="Times New Roman"/>
                <w:b/>
                <w:bCs/>
                <w:color w:val="000000"/>
                <w:sz w:val="24"/>
                <w:szCs w:val="24"/>
                <w:lang w:eastAsia="tr-TR"/>
              </w:rPr>
              <w:t>E. MADDİ OLMAYAN DURAN VARLIKLAR</w:t>
            </w:r>
          </w:p>
        </w:tc>
        <w:tc>
          <w:tcPr>
            <w:tcW w:w="3613" w:type="dxa"/>
            <w:tcBorders>
              <w:top w:val="nil"/>
              <w:left w:val="single" w:sz="4" w:space="0" w:color="auto"/>
              <w:bottom w:val="single" w:sz="4" w:space="0" w:color="auto"/>
              <w:right w:val="single" w:sz="4" w:space="0" w:color="auto"/>
            </w:tcBorders>
            <w:shd w:val="clear" w:color="000000" w:fill="548DD4"/>
          </w:tcPr>
          <w:p w14:paraId="5AC917BE" w14:textId="77777777" w:rsidR="00B91954" w:rsidRPr="00BA5CC1" w:rsidRDefault="00B91954" w:rsidP="00B91954">
            <w:pPr>
              <w:spacing w:after="0" w:line="240" w:lineRule="auto"/>
              <w:jc w:val="right"/>
              <w:rPr>
                <w:rFonts w:ascii="Times New Roman" w:eastAsia="Times New Roman" w:hAnsi="Times New Roman" w:cs="Times New Roman"/>
                <w:b/>
                <w:bCs/>
                <w:color w:val="000000"/>
                <w:sz w:val="24"/>
                <w:szCs w:val="24"/>
                <w:lang w:eastAsia="tr-TR"/>
              </w:rPr>
            </w:pPr>
          </w:p>
        </w:tc>
      </w:tr>
      <w:tr w:rsidR="00B91954" w:rsidRPr="00BA5CC1" w14:paraId="2820C7DA"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22F497A" w14:textId="77777777" w:rsidR="00B91954" w:rsidRPr="00BA5CC1" w:rsidRDefault="00B91954" w:rsidP="00B91954">
            <w:pPr>
              <w:spacing w:after="0" w:line="240" w:lineRule="auto"/>
              <w:rPr>
                <w:rFonts w:ascii="Times New Roman" w:eastAsia="Times New Roman" w:hAnsi="Times New Roman" w:cs="Times New Roman"/>
                <w:sz w:val="24"/>
                <w:szCs w:val="24"/>
                <w:lang w:eastAsia="tr-TR"/>
              </w:rPr>
            </w:pPr>
            <w:r w:rsidRPr="00BA5CC1">
              <w:rPr>
                <w:rFonts w:ascii="Times New Roman" w:eastAsia="Times New Roman" w:hAnsi="Times New Roman" w:cs="Times New Roman"/>
                <w:sz w:val="24"/>
                <w:szCs w:val="24"/>
                <w:lang w:eastAsia="tr-TR"/>
              </w:rPr>
              <w:t>Haklar</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6B2290FA" w14:textId="34B8132D" w:rsidR="00B91954" w:rsidRPr="00BA5CC1" w:rsidRDefault="00B91954" w:rsidP="00B91954">
            <w:pPr>
              <w:spacing w:after="0" w:line="240" w:lineRule="auto"/>
              <w:jc w:val="right"/>
              <w:rPr>
                <w:rFonts w:ascii="Times New Roman" w:eastAsia="Times New Roman" w:hAnsi="Times New Roman" w:cs="Times New Roman"/>
                <w:sz w:val="24"/>
                <w:szCs w:val="24"/>
                <w:lang w:eastAsia="tr-TR"/>
              </w:rPr>
            </w:pPr>
            <w:r w:rsidRPr="008A734E">
              <w:t xml:space="preserve">3.000.000,00 </w:t>
            </w:r>
          </w:p>
        </w:tc>
      </w:tr>
      <w:tr w:rsidR="00B91954" w:rsidRPr="00BA5CC1" w14:paraId="5D3EA745" w14:textId="77777777" w:rsidTr="007B675C">
        <w:trPr>
          <w:trHeight w:val="312"/>
        </w:trPr>
        <w:tc>
          <w:tcPr>
            <w:tcW w:w="5519"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C9FB883" w14:textId="77777777" w:rsidR="00B91954" w:rsidRPr="00BA5CC1" w:rsidRDefault="00B91954" w:rsidP="00B91954">
            <w:pPr>
              <w:spacing w:after="0" w:line="240" w:lineRule="auto"/>
              <w:rPr>
                <w:rFonts w:ascii="Times New Roman" w:eastAsia="Times New Roman" w:hAnsi="Times New Roman" w:cs="Times New Roman"/>
                <w:color w:val="000000"/>
                <w:sz w:val="24"/>
                <w:szCs w:val="24"/>
                <w:lang w:eastAsia="tr-TR"/>
              </w:rPr>
            </w:pPr>
            <w:r w:rsidRPr="00BA5CC1">
              <w:rPr>
                <w:rFonts w:ascii="Times New Roman" w:eastAsia="Times New Roman" w:hAnsi="Times New Roman" w:cs="Times New Roman"/>
                <w:color w:val="000000"/>
                <w:sz w:val="24"/>
                <w:szCs w:val="24"/>
                <w:lang w:eastAsia="tr-TR"/>
              </w:rPr>
              <w:t>Birikmiş Amortismanlar (-)</w:t>
            </w:r>
          </w:p>
        </w:tc>
        <w:tc>
          <w:tcPr>
            <w:tcW w:w="3613" w:type="dxa"/>
            <w:tcBorders>
              <w:top w:val="nil"/>
              <w:left w:val="single" w:sz="4" w:space="0" w:color="auto"/>
              <w:bottom w:val="single" w:sz="4" w:space="0" w:color="auto"/>
              <w:right w:val="single" w:sz="4" w:space="0" w:color="auto"/>
            </w:tcBorders>
            <w:shd w:val="clear" w:color="auto" w:fill="DBE5F1" w:themeFill="accent1" w:themeFillTint="33"/>
          </w:tcPr>
          <w:p w14:paraId="6676238C" w14:textId="4FCEF770" w:rsidR="00B91954" w:rsidRPr="00BA5CC1" w:rsidRDefault="00B91954" w:rsidP="00B91954">
            <w:pPr>
              <w:spacing w:after="0" w:line="240" w:lineRule="auto"/>
              <w:jc w:val="right"/>
              <w:rPr>
                <w:rFonts w:ascii="Times New Roman" w:eastAsia="Times New Roman" w:hAnsi="Times New Roman" w:cs="Times New Roman"/>
                <w:color w:val="000000"/>
                <w:sz w:val="24"/>
                <w:szCs w:val="24"/>
                <w:lang w:eastAsia="tr-TR"/>
              </w:rPr>
            </w:pPr>
            <w:r w:rsidRPr="008A734E">
              <w:t xml:space="preserve">1.000.000,00 </w:t>
            </w:r>
          </w:p>
        </w:tc>
      </w:tr>
    </w:tbl>
    <w:p w14:paraId="4EEF5C3B" w14:textId="77777777" w:rsidR="00BA5CC1" w:rsidRDefault="00BA5CC1" w:rsidP="00B27926">
      <w:pPr>
        <w:pStyle w:val="ListeParagraf"/>
        <w:jc w:val="both"/>
        <w:rPr>
          <w:rFonts w:ascii="Times New Roman" w:hAnsi="Times New Roman" w:cs="Times New Roman"/>
          <w:sz w:val="24"/>
          <w:szCs w:val="24"/>
        </w:rPr>
      </w:pPr>
    </w:p>
    <w:p w14:paraId="019DBB23" w14:textId="77777777" w:rsidR="00BA5CC1" w:rsidRDefault="00BA5CC1" w:rsidP="00B27926">
      <w:pPr>
        <w:pStyle w:val="ListeParagraf"/>
        <w:jc w:val="both"/>
        <w:rPr>
          <w:rFonts w:ascii="Times New Roman" w:hAnsi="Times New Roman" w:cs="Times New Roman"/>
          <w:sz w:val="24"/>
          <w:szCs w:val="24"/>
        </w:rPr>
      </w:pPr>
    </w:p>
    <w:p w14:paraId="56FEAB63" w14:textId="77777777" w:rsidR="00BA5CC1" w:rsidRDefault="00BA5CC1" w:rsidP="00B27926">
      <w:pPr>
        <w:pStyle w:val="ListeParagraf"/>
        <w:jc w:val="both"/>
        <w:rPr>
          <w:rFonts w:ascii="Times New Roman" w:hAnsi="Times New Roman" w:cs="Times New Roman"/>
          <w:sz w:val="24"/>
          <w:szCs w:val="24"/>
        </w:rPr>
      </w:pPr>
    </w:p>
    <w:tbl>
      <w:tblPr>
        <w:tblW w:w="9062" w:type="dxa"/>
        <w:tblInd w:w="80" w:type="dxa"/>
        <w:tblCellMar>
          <w:left w:w="70" w:type="dxa"/>
          <w:right w:w="70" w:type="dxa"/>
        </w:tblCellMar>
        <w:tblLook w:val="04A0" w:firstRow="1" w:lastRow="0" w:firstColumn="1" w:lastColumn="0" w:noHBand="0" w:noVBand="1"/>
      </w:tblPr>
      <w:tblGrid>
        <w:gridCol w:w="5519"/>
        <w:gridCol w:w="3543"/>
      </w:tblGrid>
      <w:tr w:rsidR="00412EE4" w:rsidRPr="0095779E" w14:paraId="7D3C4CFC" w14:textId="77777777" w:rsidTr="006323F4">
        <w:trPr>
          <w:trHeight w:val="468"/>
        </w:trPr>
        <w:tc>
          <w:tcPr>
            <w:tcW w:w="55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B25801" w14:textId="77777777" w:rsidR="00412EE4" w:rsidRPr="0095779E" w:rsidRDefault="00412EE4" w:rsidP="007B675C">
            <w:pPr>
              <w:spacing w:after="0" w:line="240" w:lineRule="auto"/>
              <w:jc w:val="center"/>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PARASAL OLMAYAN KAYNAKLAR</w:t>
            </w:r>
          </w:p>
        </w:tc>
        <w:tc>
          <w:tcPr>
            <w:tcW w:w="354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E70F22" w14:textId="77777777" w:rsidR="00412EE4" w:rsidRPr="0095779E" w:rsidRDefault="00412EE4" w:rsidP="007B675C">
            <w:pPr>
              <w:spacing w:after="0" w:line="240" w:lineRule="auto"/>
              <w:jc w:val="center"/>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Düzeltmeye Esas Tutar</w:t>
            </w:r>
          </w:p>
        </w:tc>
      </w:tr>
      <w:tr w:rsidR="006323F4" w:rsidRPr="00B91954" w14:paraId="21767CA8" w14:textId="77777777" w:rsidTr="006323F4">
        <w:trPr>
          <w:trHeight w:val="324"/>
        </w:trPr>
        <w:tc>
          <w:tcPr>
            <w:tcW w:w="5519" w:type="dxa"/>
            <w:tcBorders>
              <w:top w:val="nil"/>
              <w:left w:val="single" w:sz="8" w:space="0" w:color="auto"/>
              <w:bottom w:val="single" w:sz="8" w:space="0" w:color="auto"/>
              <w:right w:val="single" w:sz="8" w:space="0" w:color="auto"/>
            </w:tcBorders>
            <w:shd w:val="clear" w:color="000000" w:fill="548DD4"/>
            <w:vAlign w:val="center"/>
            <w:hideMark/>
          </w:tcPr>
          <w:p w14:paraId="23E6C338" w14:textId="77777777" w:rsidR="006323F4" w:rsidRPr="00B91954" w:rsidRDefault="006323F4" w:rsidP="002B6A17">
            <w:pPr>
              <w:spacing w:after="0" w:line="240" w:lineRule="auto"/>
              <w:rPr>
                <w:rFonts w:ascii="Times New Roman" w:eastAsia="Times New Roman" w:hAnsi="Times New Roman" w:cs="Times New Roman"/>
                <w:b/>
                <w:bCs/>
                <w:color w:val="000000"/>
                <w:sz w:val="24"/>
                <w:szCs w:val="24"/>
                <w:lang w:eastAsia="tr-TR"/>
              </w:rPr>
            </w:pPr>
            <w:r w:rsidRPr="00B91954">
              <w:rPr>
                <w:rFonts w:ascii="Times New Roman" w:eastAsia="Times New Roman" w:hAnsi="Times New Roman" w:cs="Times New Roman"/>
                <w:b/>
                <w:bCs/>
                <w:color w:val="000000"/>
                <w:sz w:val="24"/>
                <w:szCs w:val="24"/>
                <w:lang w:eastAsia="tr-TR"/>
              </w:rPr>
              <w:t>C. ALINAN AVANSLAR</w:t>
            </w:r>
          </w:p>
        </w:tc>
        <w:tc>
          <w:tcPr>
            <w:tcW w:w="3543" w:type="dxa"/>
            <w:tcBorders>
              <w:top w:val="nil"/>
              <w:left w:val="single" w:sz="8" w:space="0" w:color="auto"/>
              <w:bottom w:val="single" w:sz="8" w:space="0" w:color="auto"/>
              <w:right w:val="single" w:sz="8" w:space="0" w:color="auto"/>
            </w:tcBorders>
            <w:shd w:val="clear" w:color="000000" w:fill="548DD4"/>
          </w:tcPr>
          <w:p w14:paraId="66DC0346" w14:textId="77777777" w:rsidR="006323F4" w:rsidRPr="00B91954" w:rsidRDefault="006323F4" w:rsidP="002B6A17">
            <w:pPr>
              <w:spacing w:after="0" w:line="240" w:lineRule="auto"/>
              <w:rPr>
                <w:rFonts w:ascii="Times New Roman" w:eastAsia="Times New Roman" w:hAnsi="Times New Roman" w:cs="Times New Roman"/>
                <w:b/>
                <w:bCs/>
                <w:color w:val="000000"/>
                <w:sz w:val="20"/>
                <w:szCs w:val="20"/>
                <w:lang w:eastAsia="tr-TR"/>
              </w:rPr>
            </w:pPr>
          </w:p>
        </w:tc>
      </w:tr>
      <w:tr w:rsidR="006323F4" w:rsidRPr="00B91954" w14:paraId="1BBE71E2"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auto"/>
            <w:noWrap/>
            <w:vAlign w:val="center"/>
            <w:hideMark/>
          </w:tcPr>
          <w:p w14:paraId="599905E8" w14:textId="77777777" w:rsidR="006323F4" w:rsidRPr="00B91954" w:rsidRDefault="006323F4" w:rsidP="002B6A17">
            <w:pPr>
              <w:spacing w:after="0" w:line="240" w:lineRule="auto"/>
              <w:rPr>
                <w:rFonts w:ascii="Times New Roman" w:eastAsia="Times New Roman" w:hAnsi="Times New Roman" w:cs="Times New Roman"/>
                <w:color w:val="000000"/>
                <w:sz w:val="24"/>
                <w:szCs w:val="24"/>
                <w:lang w:eastAsia="tr-TR"/>
              </w:rPr>
            </w:pPr>
            <w:r w:rsidRPr="00B91954">
              <w:rPr>
                <w:rFonts w:ascii="Times New Roman" w:eastAsia="Times New Roman" w:hAnsi="Times New Roman" w:cs="Times New Roman"/>
                <w:color w:val="000000"/>
                <w:sz w:val="24"/>
                <w:szCs w:val="24"/>
                <w:lang w:eastAsia="tr-TR"/>
              </w:rPr>
              <w:t>Alınan Sipariş Avansları</w:t>
            </w:r>
          </w:p>
        </w:tc>
        <w:tc>
          <w:tcPr>
            <w:tcW w:w="3543" w:type="dxa"/>
            <w:tcBorders>
              <w:top w:val="nil"/>
              <w:left w:val="single" w:sz="8" w:space="0" w:color="auto"/>
              <w:bottom w:val="single" w:sz="8" w:space="0" w:color="auto"/>
              <w:right w:val="single" w:sz="8" w:space="0" w:color="auto"/>
            </w:tcBorders>
          </w:tcPr>
          <w:p w14:paraId="5E847D0E" w14:textId="64E3D89B" w:rsidR="006323F4" w:rsidRPr="00B91954" w:rsidRDefault="006323F4" w:rsidP="002B6A17">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4"/>
                <w:szCs w:val="24"/>
                <w:lang w:eastAsia="tr-TR"/>
              </w:rPr>
              <w:t>15.000.000,00</w:t>
            </w:r>
          </w:p>
        </w:tc>
      </w:tr>
      <w:tr w:rsidR="00412EE4" w:rsidRPr="0095779E" w14:paraId="01862BF0" w14:textId="77777777" w:rsidTr="006323F4">
        <w:trPr>
          <w:trHeight w:val="324"/>
        </w:trPr>
        <w:tc>
          <w:tcPr>
            <w:tcW w:w="5519" w:type="dxa"/>
            <w:tcBorders>
              <w:top w:val="single" w:sz="4" w:space="0" w:color="auto"/>
              <w:left w:val="single" w:sz="8" w:space="0" w:color="auto"/>
              <w:bottom w:val="single" w:sz="8" w:space="0" w:color="auto"/>
              <w:right w:val="single" w:sz="8" w:space="0" w:color="auto"/>
            </w:tcBorders>
            <w:shd w:val="clear" w:color="auto" w:fill="548DD4" w:themeFill="text2" w:themeFillTint="99"/>
            <w:vAlign w:val="center"/>
            <w:hideMark/>
          </w:tcPr>
          <w:p w14:paraId="0D626440"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A. ÖDENMİŞ SERMAYE</w:t>
            </w:r>
          </w:p>
        </w:tc>
        <w:tc>
          <w:tcPr>
            <w:tcW w:w="3543"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14:paraId="12AC92BE"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w:t>
            </w:r>
          </w:p>
        </w:tc>
      </w:tr>
      <w:tr w:rsidR="00412EE4" w:rsidRPr="0095779E" w14:paraId="52D82B03"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13505069"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Sermaye (Nakit)</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B2984CC" w14:textId="77777777" w:rsidR="00412EE4" w:rsidRPr="0095779E" w:rsidRDefault="00412EE4" w:rsidP="007B675C">
            <w:pPr>
              <w:spacing w:after="0" w:line="240" w:lineRule="auto"/>
              <w:jc w:val="right"/>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 xml:space="preserve">5.000.000,00 </w:t>
            </w:r>
          </w:p>
        </w:tc>
      </w:tr>
      <w:tr w:rsidR="00412EE4" w:rsidRPr="0095779E" w14:paraId="1E892C29"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49F6EA51"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Sermaye (Geçmiş Yıl Karları)</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0880DE1" w14:textId="77777777" w:rsidR="00412EE4" w:rsidRPr="0095779E" w:rsidRDefault="00412EE4" w:rsidP="007B675C">
            <w:pPr>
              <w:spacing w:after="0" w:line="240" w:lineRule="auto"/>
              <w:jc w:val="right"/>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 xml:space="preserve">15.000.000,00 </w:t>
            </w:r>
          </w:p>
        </w:tc>
      </w:tr>
      <w:tr w:rsidR="00412EE4" w:rsidRPr="0095779E" w14:paraId="5E141E2B"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0F6FD5F2"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Sermaye (Nakit)</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06F6F78" w14:textId="77777777" w:rsidR="00412EE4" w:rsidRPr="0095779E" w:rsidRDefault="00412EE4" w:rsidP="007B675C">
            <w:pPr>
              <w:spacing w:after="0" w:line="240" w:lineRule="auto"/>
              <w:jc w:val="right"/>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 xml:space="preserve">40.000.000,00 </w:t>
            </w:r>
          </w:p>
        </w:tc>
      </w:tr>
      <w:tr w:rsidR="00412EE4" w:rsidRPr="0095779E" w14:paraId="2FCED1FE" w14:textId="77777777" w:rsidTr="006323F4">
        <w:trPr>
          <w:trHeight w:val="324"/>
        </w:trPr>
        <w:tc>
          <w:tcPr>
            <w:tcW w:w="5519" w:type="dxa"/>
            <w:tcBorders>
              <w:top w:val="nil"/>
              <w:left w:val="single" w:sz="8" w:space="0" w:color="auto"/>
              <w:bottom w:val="single" w:sz="4" w:space="0" w:color="auto"/>
              <w:right w:val="single" w:sz="8" w:space="0" w:color="auto"/>
            </w:tcBorders>
            <w:shd w:val="clear" w:color="auto" w:fill="548DD4" w:themeFill="text2" w:themeFillTint="99"/>
            <w:vAlign w:val="center"/>
            <w:hideMark/>
          </w:tcPr>
          <w:p w14:paraId="44D62DB7"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B- SERMAYE YEDEKLERİ</w:t>
            </w:r>
          </w:p>
        </w:tc>
        <w:tc>
          <w:tcPr>
            <w:tcW w:w="3543" w:type="dxa"/>
            <w:tcBorders>
              <w:top w:val="nil"/>
              <w:left w:val="single" w:sz="4" w:space="0" w:color="auto"/>
              <w:bottom w:val="single" w:sz="4" w:space="0" w:color="auto"/>
              <w:right w:val="single" w:sz="4" w:space="0" w:color="auto"/>
            </w:tcBorders>
            <w:shd w:val="clear" w:color="auto" w:fill="548DD4" w:themeFill="text2" w:themeFillTint="99"/>
            <w:noWrap/>
            <w:vAlign w:val="bottom"/>
            <w:hideMark/>
          </w:tcPr>
          <w:p w14:paraId="67A49401"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w:t>
            </w:r>
          </w:p>
        </w:tc>
      </w:tr>
      <w:tr w:rsidR="00412EE4" w:rsidRPr="0095779E" w14:paraId="543555ED" w14:textId="77777777" w:rsidTr="006323F4">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C5AB8C5"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Hisse Senedi İhraç Primleri</w:t>
            </w:r>
          </w:p>
        </w:tc>
        <w:tc>
          <w:tcPr>
            <w:tcW w:w="35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F6F1996"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34.464.500,00 </w:t>
            </w:r>
          </w:p>
        </w:tc>
      </w:tr>
      <w:tr w:rsidR="00412EE4" w:rsidRPr="0095779E" w14:paraId="39C9F99E" w14:textId="77777777" w:rsidTr="006323F4">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5B69B85"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Kayda Alınan Emtia Karşılığı</w:t>
            </w:r>
          </w:p>
        </w:tc>
        <w:tc>
          <w:tcPr>
            <w:tcW w:w="354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97933ED"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25.000.000,00 </w:t>
            </w:r>
          </w:p>
        </w:tc>
      </w:tr>
      <w:tr w:rsidR="00412EE4" w:rsidRPr="0095779E" w14:paraId="20571625" w14:textId="77777777" w:rsidTr="006323F4">
        <w:trPr>
          <w:trHeight w:val="324"/>
        </w:trPr>
        <w:tc>
          <w:tcPr>
            <w:tcW w:w="5519" w:type="dxa"/>
            <w:tcBorders>
              <w:top w:val="nil"/>
              <w:left w:val="single" w:sz="8" w:space="0" w:color="auto"/>
              <w:bottom w:val="single" w:sz="8" w:space="0" w:color="auto"/>
              <w:right w:val="single" w:sz="8" w:space="0" w:color="auto"/>
            </w:tcBorders>
            <w:shd w:val="clear" w:color="000000" w:fill="548DD4"/>
            <w:vAlign w:val="center"/>
            <w:hideMark/>
          </w:tcPr>
          <w:p w14:paraId="1479F93E"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C. KAR YEDEKLERİ</w:t>
            </w:r>
          </w:p>
        </w:tc>
        <w:tc>
          <w:tcPr>
            <w:tcW w:w="3543" w:type="dxa"/>
            <w:tcBorders>
              <w:top w:val="nil"/>
              <w:left w:val="single" w:sz="4" w:space="0" w:color="auto"/>
              <w:bottom w:val="single" w:sz="4" w:space="0" w:color="auto"/>
              <w:right w:val="single" w:sz="4" w:space="0" w:color="auto"/>
            </w:tcBorders>
            <w:shd w:val="clear" w:color="auto" w:fill="548DD4" w:themeFill="text2" w:themeFillTint="99"/>
            <w:noWrap/>
            <w:vAlign w:val="bottom"/>
            <w:hideMark/>
          </w:tcPr>
          <w:p w14:paraId="265B8702"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w:t>
            </w:r>
          </w:p>
        </w:tc>
      </w:tr>
      <w:tr w:rsidR="00412EE4" w:rsidRPr="0095779E" w14:paraId="0602D139" w14:textId="77777777" w:rsidTr="006323F4">
        <w:trPr>
          <w:trHeight w:val="324"/>
        </w:trPr>
        <w:tc>
          <w:tcPr>
            <w:tcW w:w="5519" w:type="dxa"/>
            <w:tcBorders>
              <w:top w:val="nil"/>
              <w:left w:val="single" w:sz="8" w:space="0" w:color="auto"/>
              <w:bottom w:val="single" w:sz="8" w:space="0" w:color="auto"/>
              <w:right w:val="single" w:sz="8" w:space="0" w:color="auto"/>
            </w:tcBorders>
            <w:shd w:val="clear" w:color="000000" w:fill="C6E0B4"/>
            <w:noWrap/>
            <w:vAlign w:val="center"/>
            <w:hideMark/>
          </w:tcPr>
          <w:p w14:paraId="47F948AE"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Yasal Yedekler</w:t>
            </w:r>
          </w:p>
        </w:tc>
        <w:tc>
          <w:tcPr>
            <w:tcW w:w="3543" w:type="dxa"/>
            <w:tcBorders>
              <w:top w:val="nil"/>
              <w:left w:val="single" w:sz="4" w:space="0" w:color="auto"/>
              <w:bottom w:val="single" w:sz="4" w:space="0" w:color="auto"/>
              <w:right w:val="single" w:sz="4" w:space="0" w:color="auto"/>
            </w:tcBorders>
            <w:shd w:val="clear" w:color="000000" w:fill="C6E0B4"/>
            <w:noWrap/>
            <w:vAlign w:val="bottom"/>
            <w:hideMark/>
          </w:tcPr>
          <w:p w14:paraId="416620BD"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8.535.500,00 </w:t>
            </w:r>
          </w:p>
        </w:tc>
      </w:tr>
      <w:tr w:rsidR="00412EE4" w:rsidRPr="0095779E" w14:paraId="0146F6E1"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35213406"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2016 Yılı Karından Ayrılan</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5D5AC7C"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1.000.000,00 </w:t>
            </w:r>
          </w:p>
        </w:tc>
      </w:tr>
      <w:tr w:rsidR="00412EE4" w:rsidRPr="0095779E" w14:paraId="10DC55FB"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1A79C372"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2017 Yılı Karından Ayrılan</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C4BBE9C"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1.275.000,00 </w:t>
            </w:r>
          </w:p>
        </w:tc>
      </w:tr>
      <w:tr w:rsidR="00412EE4" w:rsidRPr="0095779E" w14:paraId="469E6361"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6FDB3E2B"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2019 Yılı Karından Ayrılan</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8ECFC78"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725.000,00 </w:t>
            </w:r>
          </w:p>
        </w:tc>
      </w:tr>
      <w:tr w:rsidR="00412EE4" w:rsidRPr="0095779E" w14:paraId="4BA1000A" w14:textId="77777777" w:rsidTr="006323F4">
        <w:trPr>
          <w:trHeight w:val="312"/>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45576DA2"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2020 Yılı Karından Ayrılan</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615C12F"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1.385.500,00 </w:t>
            </w:r>
          </w:p>
        </w:tc>
      </w:tr>
      <w:tr w:rsidR="00412EE4" w:rsidRPr="0095779E" w14:paraId="533B401A" w14:textId="77777777" w:rsidTr="006323F4">
        <w:trPr>
          <w:trHeight w:val="288"/>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7A8B62E9"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2021Yılı Karından Ayrılan</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05E7855"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2.250.000,00 </w:t>
            </w:r>
          </w:p>
        </w:tc>
      </w:tr>
      <w:tr w:rsidR="00412EE4" w:rsidRPr="0095779E" w14:paraId="51A5943C" w14:textId="77777777" w:rsidTr="006323F4">
        <w:trPr>
          <w:trHeight w:val="336"/>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2316FC84" w14:textId="77777777" w:rsidR="00412EE4" w:rsidRPr="0095779E" w:rsidRDefault="00412EE4" w:rsidP="007B675C">
            <w:pPr>
              <w:spacing w:after="0" w:line="240" w:lineRule="auto"/>
              <w:rPr>
                <w:rFonts w:ascii="Times New Roman" w:eastAsia="Times New Roman" w:hAnsi="Times New Roman" w:cs="Times New Roman"/>
                <w:color w:val="000000"/>
                <w:sz w:val="24"/>
                <w:szCs w:val="24"/>
                <w:lang w:eastAsia="tr-TR"/>
              </w:rPr>
            </w:pPr>
            <w:r w:rsidRPr="0095779E">
              <w:rPr>
                <w:rFonts w:ascii="Times New Roman" w:eastAsia="Times New Roman" w:hAnsi="Times New Roman" w:cs="Times New Roman"/>
                <w:color w:val="000000"/>
                <w:sz w:val="24"/>
                <w:szCs w:val="24"/>
                <w:lang w:eastAsia="tr-TR"/>
              </w:rPr>
              <w:t>2022 Yılı Karından Ayrılan</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3E209FA"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1.900.000,00 </w:t>
            </w:r>
          </w:p>
        </w:tc>
      </w:tr>
      <w:tr w:rsidR="00412EE4" w:rsidRPr="0095779E" w14:paraId="52F63C0C" w14:textId="77777777" w:rsidTr="006323F4">
        <w:trPr>
          <w:trHeight w:val="324"/>
        </w:trPr>
        <w:tc>
          <w:tcPr>
            <w:tcW w:w="5519"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5834A886" w14:textId="77777777" w:rsidR="00412EE4" w:rsidRPr="0095779E" w:rsidRDefault="00412EE4" w:rsidP="007B675C">
            <w:pPr>
              <w:spacing w:after="0" w:line="240" w:lineRule="auto"/>
              <w:rPr>
                <w:rFonts w:ascii="Times New Roman" w:eastAsia="Times New Roman" w:hAnsi="Times New Roman" w:cs="Times New Roman"/>
                <w:b/>
                <w:bCs/>
                <w:color w:val="000000"/>
                <w:sz w:val="24"/>
                <w:szCs w:val="24"/>
                <w:lang w:eastAsia="tr-TR"/>
              </w:rPr>
            </w:pPr>
            <w:r w:rsidRPr="0095779E">
              <w:rPr>
                <w:rFonts w:ascii="Times New Roman" w:eastAsia="Times New Roman" w:hAnsi="Times New Roman" w:cs="Times New Roman"/>
                <w:b/>
                <w:bCs/>
                <w:color w:val="000000"/>
                <w:sz w:val="24"/>
                <w:szCs w:val="24"/>
                <w:lang w:eastAsia="tr-TR"/>
              </w:rPr>
              <w:t>Özel Fonlar (Yenileme Fonu)</w:t>
            </w:r>
          </w:p>
        </w:tc>
        <w:tc>
          <w:tcPr>
            <w:tcW w:w="35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731F7A4" w14:textId="77777777" w:rsidR="00412EE4" w:rsidRPr="0095779E" w:rsidRDefault="00412EE4" w:rsidP="007B675C">
            <w:pPr>
              <w:spacing w:after="0" w:line="240" w:lineRule="auto"/>
              <w:jc w:val="right"/>
              <w:rPr>
                <w:rFonts w:ascii="Times New Roman" w:eastAsia="Times New Roman" w:hAnsi="Times New Roman" w:cs="Times New Roman"/>
                <w:sz w:val="24"/>
                <w:szCs w:val="24"/>
                <w:lang w:eastAsia="tr-TR"/>
              </w:rPr>
            </w:pPr>
            <w:r w:rsidRPr="0095779E">
              <w:rPr>
                <w:rFonts w:ascii="Times New Roman" w:eastAsia="Times New Roman" w:hAnsi="Times New Roman" w:cs="Times New Roman"/>
                <w:sz w:val="24"/>
                <w:szCs w:val="24"/>
                <w:lang w:eastAsia="tr-TR"/>
              </w:rPr>
              <w:t xml:space="preserve">4.000.000,00 </w:t>
            </w:r>
          </w:p>
        </w:tc>
      </w:tr>
    </w:tbl>
    <w:p w14:paraId="79883E09" w14:textId="77777777" w:rsidR="00BA5CC1" w:rsidRDefault="00BA5CC1" w:rsidP="00B27926">
      <w:pPr>
        <w:pStyle w:val="ListeParagraf"/>
        <w:jc w:val="both"/>
        <w:rPr>
          <w:rFonts w:ascii="Times New Roman" w:hAnsi="Times New Roman" w:cs="Times New Roman"/>
          <w:sz w:val="24"/>
          <w:szCs w:val="24"/>
        </w:rPr>
      </w:pPr>
    </w:p>
    <w:p w14:paraId="141F183E" w14:textId="77777777" w:rsidR="001F1123" w:rsidRDefault="001F1123" w:rsidP="001F1123">
      <w:pPr>
        <w:pStyle w:val="ListeParagraf"/>
        <w:jc w:val="both"/>
        <w:rPr>
          <w:rFonts w:ascii="Times New Roman" w:hAnsi="Times New Roman" w:cs="Times New Roman"/>
          <w:sz w:val="28"/>
          <w:szCs w:val="28"/>
        </w:rPr>
      </w:pPr>
    </w:p>
    <w:p w14:paraId="2E0DDA20" w14:textId="77777777" w:rsidR="006323F4" w:rsidRDefault="006323F4" w:rsidP="001F1123">
      <w:pPr>
        <w:pStyle w:val="ListeParagraf"/>
        <w:jc w:val="both"/>
        <w:rPr>
          <w:rFonts w:ascii="Times New Roman" w:hAnsi="Times New Roman" w:cs="Times New Roman"/>
          <w:sz w:val="28"/>
          <w:szCs w:val="28"/>
        </w:rPr>
      </w:pPr>
    </w:p>
    <w:p w14:paraId="148AA7ED" w14:textId="77777777" w:rsidR="006323F4" w:rsidRDefault="006323F4" w:rsidP="001F1123">
      <w:pPr>
        <w:pStyle w:val="ListeParagraf"/>
        <w:jc w:val="both"/>
        <w:rPr>
          <w:rFonts w:ascii="Times New Roman" w:hAnsi="Times New Roman" w:cs="Times New Roman"/>
          <w:sz w:val="28"/>
          <w:szCs w:val="28"/>
        </w:rPr>
      </w:pPr>
    </w:p>
    <w:p w14:paraId="3E404D50" w14:textId="77777777" w:rsidR="006323F4" w:rsidRDefault="006323F4" w:rsidP="001F1123">
      <w:pPr>
        <w:pStyle w:val="ListeParagraf"/>
        <w:jc w:val="both"/>
        <w:rPr>
          <w:rFonts w:ascii="Times New Roman" w:hAnsi="Times New Roman" w:cs="Times New Roman"/>
          <w:sz w:val="28"/>
          <w:szCs w:val="28"/>
        </w:rPr>
      </w:pPr>
    </w:p>
    <w:p w14:paraId="15CF4D5F" w14:textId="77777777" w:rsidR="00B27926" w:rsidRPr="00BF23B1" w:rsidRDefault="00B27926" w:rsidP="009E4D23">
      <w:pPr>
        <w:pStyle w:val="ListeParagraf"/>
        <w:numPr>
          <w:ilvl w:val="0"/>
          <w:numId w:val="1"/>
        </w:numPr>
        <w:shd w:val="clear" w:color="auto" w:fill="FBD4B4" w:themeFill="accent6" w:themeFillTint="66"/>
        <w:jc w:val="both"/>
        <w:rPr>
          <w:rFonts w:ascii="Times New Roman" w:hAnsi="Times New Roman" w:cs="Times New Roman"/>
          <w:b/>
          <w:sz w:val="28"/>
          <w:szCs w:val="28"/>
        </w:rPr>
      </w:pPr>
      <w:r w:rsidRPr="00BF23B1">
        <w:rPr>
          <w:rFonts w:ascii="Times New Roman" w:hAnsi="Times New Roman" w:cs="Times New Roman"/>
          <w:b/>
          <w:sz w:val="28"/>
          <w:szCs w:val="28"/>
        </w:rPr>
        <w:lastRenderedPageBreak/>
        <w:t>ADIM:</w:t>
      </w:r>
      <w:r w:rsidRPr="00BF23B1">
        <w:rPr>
          <w:rFonts w:ascii="Times New Roman" w:hAnsi="Times New Roman" w:cs="Times New Roman"/>
          <w:sz w:val="28"/>
          <w:szCs w:val="28"/>
        </w:rPr>
        <w:t xml:space="preserve"> </w:t>
      </w:r>
      <w:r w:rsidRPr="00BF23B1">
        <w:rPr>
          <w:rFonts w:ascii="Times New Roman" w:hAnsi="Times New Roman" w:cs="Times New Roman"/>
          <w:b/>
          <w:sz w:val="28"/>
          <w:szCs w:val="28"/>
        </w:rPr>
        <w:t>ENFLASYON DÜZELTMESİNDE DİKKATE ALINACAK DÜZELTME KATSAYILARININ BELİRLENMESİ</w:t>
      </w:r>
    </w:p>
    <w:p w14:paraId="3175413C" w14:textId="7A547190" w:rsidR="008D5064" w:rsidRPr="00BF23B1" w:rsidRDefault="00EE2BE5" w:rsidP="008D5064">
      <w:pPr>
        <w:spacing w:line="360" w:lineRule="auto"/>
        <w:jc w:val="both"/>
        <w:rPr>
          <w:rFonts w:ascii="Times New Roman" w:hAnsi="Times New Roman" w:cs="Times New Roman"/>
          <w:sz w:val="28"/>
          <w:szCs w:val="28"/>
        </w:rPr>
      </w:pPr>
      <w:r w:rsidRPr="00BF23B1">
        <w:rPr>
          <w:rFonts w:ascii="Times New Roman" w:hAnsi="Times New Roman" w:cs="Times New Roman"/>
          <w:sz w:val="28"/>
          <w:szCs w:val="28"/>
        </w:rPr>
        <w:t>Düzeltme katsayısı bilançonun ait olduğu aya ilişkin fiyat endeksinin (31.12.202</w:t>
      </w:r>
      <w:r w:rsidR="008D5064" w:rsidRPr="00BF23B1">
        <w:rPr>
          <w:rFonts w:ascii="Times New Roman" w:hAnsi="Times New Roman" w:cs="Times New Roman"/>
          <w:sz w:val="28"/>
          <w:szCs w:val="28"/>
        </w:rPr>
        <w:t>3</w:t>
      </w:r>
      <w:r w:rsidRPr="00BF23B1">
        <w:rPr>
          <w:rFonts w:ascii="Times New Roman" w:hAnsi="Times New Roman" w:cs="Times New Roman"/>
          <w:sz w:val="28"/>
          <w:szCs w:val="28"/>
        </w:rPr>
        <w:t xml:space="preserve">) düzeltmeye esas alınan tarihi içeren aya ilişkin fiyat endeksine bölünmesi suretiyle tespit edilecektir. </w:t>
      </w:r>
      <w:r w:rsidR="00DF45C4" w:rsidRPr="00BF23B1">
        <w:rPr>
          <w:rFonts w:ascii="Times New Roman" w:hAnsi="Times New Roman" w:cs="Times New Roman"/>
          <w:sz w:val="28"/>
          <w:szCs w:val="28"/>
        </w:rPr>
        <w:t> Düzeltme katsayısı; malî tabloların ait olduğu aya ilişkin fiyat endeksinin, düzeltmeye esas alınan tarihi içeren aya ait fiyat endeksine bölünmesiyle elde edilen katsayıyı</w:t>
      </w:r>
      <w:r w:rsidR="008D5064" w:rsidRPr="00BF23B1">
        <w:rPr>
          <w:rFonts w:ascii="Times New Roman" w:hAnsi="Times New Roman" w:cs="Times New Roman"/>
          <w:sz w:val="28"/>
          <w:szCs w:val="28"/>
        </w:rPr>
        <w:t xml:space="preserve"> </w:t>
      </w:r>
      <w:r w:rsidR="00DF45C4" w:rsidRPr="00BF23B1">
        <w:rPr>
          <w:rFonts w:ascii="Times New Roman" w:hAnsi="Times New Roman" w:cs="Times New Roman"/>
          <w:sz w:val="28"/>
          <w:szCs w:val="28"/>
        </w:rPr>
        <w:t xml:space="preserve">Fiyat endeksi (ÜFE); Türkiye İstatistik Kurumunca Türkiye geneli için hesaplanan Üretici Fiyatları Genel Endeksini ifade eder. </w:t>
      </w:r>
    </w:p>
    <w:p w14:paraId="7F3C3163" w14:textId="09162424" w:rsidR="008475ED" w:rsidRPr="00BF23B1" w:rsidRDefault="008475ED" w:rsidP="008D5064">
      <w:pPr>
        <w:spacing w:line="360" w:lineRule="auto"/>
        <w:jc w:val="both"/>
        <w:rPr>
          <w:rFonts w:ascii="Times New Roman" w:hAnsi="Times New Roman" w:cs="Times New Roman"/>
          <w:b/>
          <w:sz w:val="28"/>
          <w:szCs w:val="28"/>
        </w:rPr>
      </w:pPr>
      <w:r w:rsidRPr="00BF23B1">
        <w:rPr>
          <w:rFonts w:ascii="Times New Roman" w:hAnsi="Times New Roman" w:cs="Times New Roman"/>
          <w:b/>
          <w:sz w:val="28"/>
          <w:szCs w:val="28"/>
        </w:rPr>
        <w:t>Düzeltilmiş Tutar: Düzeltme Tutarı x Düzeltme Katsayısı</w:t>
      </w:r>
    </w:p>
    <w:p w14:paraId="558D5D0C" w14:textId="7166AEC0" w:rsidR="00783978" w:rsidRPr="00BF23B1" w:rsidRDefault="00F473BC" w:rsidP="00F473BC">
      <w:pPr>
        <w:rPr>
          <w:rFonts w:ascii="Times New Roman" w:hAnsi="Times New Roman" w:cs="Times New Roman"/>
          <w:b/>
          <w:bCs/>
          <w:color w:val="FF0000"/>
          <w:sz w:val="28"/>
          <w:szCs w:val="28"/>
        </w:rPr>
      </w:pPr>
      <w:r w:rsidRPr="00BF23B1">
        <w:rPr>
          <w:rFonts w:ascii="Times New Roman" w:hAnsi="Times New Roman" w:cs="Times New Roman"/>
          <w:b/>
          <w:bCs/>
          <w:color w:val="FF0000"/>
          <w:sz w:val="28"/>
          <w:szCs w:val="28"/>
        </w:rPr>
        <w:t>Yeniden Değerleme Yapılan Maddi Duran Varlıklarda Düzeltme İşlemine Dikkat</w:t>
      </w:r>
    </w:p>
    <w:p w14:paraId="3DBF1595" w14:textId="77777777" w:rsidR="00BF061B" w:rsidRPr="00BF23B1" w:rsidRDefault="00BF061B" w:rsidP="00BF061B">
      <w:pPr>
        <w:spacing w:line="360" w:lineRule="auto"/>
        <w:jc w:val="both"/>
        <w:rPr>
          <w:rFonts w:ascii="Times New Roman" w:hAnsi="Times New Roman" w:cs="Times New Roman"/>
          <w:sz w:val="28"/>
          <w:szCs w:val="28"/>
        </w:rPr>
      </w:pPr>
      <w:bookmarkStart w:id="1" w:name="_Hlk150097963"/>
      <w:r w:rsidRPr="00BF23B1">
        <w:rPr>
          <w:rFonts w:ascii="Times New Roman" w:hAnsi="Times New Roman" w:cs="Times New Roman"/>
          <w:sz w:val="28"/>
          <w:szCs w:val="28"/>
        </w:rPr>
        <w:t xml:space="preserve">213 sayılı Kanunun geçici 31’ inci maddesi, geçici 32’nci maddesi ve/veya mükerrer 298’inci maddesinin (Ç) fıkrası kapsamında yeniden değerlemeye tabi tutulmuş iktisadi kıymetler için, en son yapılan yeniden değerleme sonrası değerler dikkate alınacağından ve en son değerleme 30.09.2023 tarihinde yapıldığından Maddi Duran Varlık kalemleri için düzeltme katsayısı 30.09.2023 tarihi dikkate alınarak hesaplanmıştır. </w:t>
      </w:r>
    </w:p>
    <w:bookmarkEnd w:id="1"/>
    <w:p w14:paraId="0DCA0EE5" w14:textId="216DA6C2" w:rsidR="00BF061B" w:rsidRPr="00BF23B1" w:rsidRDefault="00BF061B" w:rsidP="00BF061B">
      <w:pPr>
        <w:spacing w:line="360" w:lineRule="auto"/>
        <w:jc w:val="both"/>
        <w:rPr>
          <w:rFonts w:ascii="Times New Roman" w:hAnsi="Times New Roman" w:cs="Times New Roman"/>
          <w:sz w:val="28"/>
          <w:szCs w:val="28"/>
        </w:rPr>
        <w:sectPr w:rsidR="00BF061B" w:rsidRPr="00BF23B1" w:rsidSect="00EC2732">
          <w:pgSz w:w="11906" w:h="16838"/>
          <w:pgMar w:top="1417" w:right="1417" w:bottom="1417" w:left="1417" w:header="708" w:footer="708" w:gutter="0"/>
          <w:cols w:space="708"/>
          <w:docGrid w:linePitch="360"/>
        </w:sectPr>
      </w:pPr>
    </w:p>
    <w:tbl>
      <w:tblPr>
        <w:tblW w:w="15913" w:type="dxa"/>
        <w:tblInd w:w="-1086" w:type="dxa"/>
        <w:tblCellMar>
          <w:left w:w="70" w:type="dxa"/>
          <w:right w:w="70" w:type="dxa"/>
        </w:tblCellMar>
        <w:tblLook w:val="04A0" w:firstRow="1" w:lastRow="0" w:firstColumn="1" w:lastColumn="0" w:noHBand="0" w:noVBand="1"/>
      </w:tblPr>
      <w:tblGrid>
        <w:gridCol w:w="4317"/>
        <w:gridCol w:w="1671"/>
        <w:gridCol w:w="3248"/>
        <w:gridCol w:w="1559"/>
        <w:gridCol w:w="1052"/>
        <w:gridCol w:w="1232"/>
        <w:gridCol w:w="1544"/>
        <w:gridCol w:w="1290"/>
      </w:tblGrid>
      <w:tr w:rsidR="00A97592" w:rsidRPr="00A97592" w14:paraId="4E1B7CCD" w14:textId="77777777" w:rsidTr="006742D1">
        <w:trPr>
          <w:trHeight w:val="528"/>
        </w:trPr>
        <w:tc>
          <w:tcPr>
            <w:tcW w:w="4317" w:type="dxa"/>
            <w:tcBorders>
              <w:top w:val="nil"/>
              <w:left w:val="single" w:sz="8" w:space="0" w:color="auto"/>
              <w:bottom w:val="nil"/>
              <w:right w:val="nil"/>
            </w:tcBorders>
            <w:shd w:val="clear" w:color="000000" w:fill="548DD4"/>
            <w:vAlign w:val="center"/>
            <w:hideMark/>
          </w:tcPr>
          <w:p w14:paraId="4789201C"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lastRenderedPageBreak/>
              <w:t>PARASAL OLMAYAN VARLIKLAR</w:t>
            </w:r>
          </w:p>
        </w:tc>
        <w:tc>
          <w:tcPr>
            <w:tcW w:w="1671" w:type="dxa"/>
            <w:tcBorders>
              <w:top w:val="single" w:sz="4" w:space="0" w:color="auto"/>
              <w:left w:val="single" w:sz="4" w:space="0" w:color="auto"/>
              <w:bottom w:val="nil"/>
              <w:right w:val="single" w:sz="4" w:space="0" w:color="auto"/>
            </w:tcBorders>
            <w:shd w:val="clear" w:color="000000" w:fill="548DD4"/>
            <w:vAlign w:val="center"/>
            <w:hideMark/>
          </w:tcPr>
          <w:p w14:paraId="72A1A02B"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Düzeltmeye Esas Tutar</w:t>
            </w:r>
          </w:p>
        </w:tc>
        <w:tc>
          <w:tcPr>
            <w:tcW w:w="3248" w:type="dxa"/>
            <w:tcBorders>
              <w:top w:val="single" w:sz="4" w:space="0" w:color="auto"/>
              <w:left w:val="nil"/>
              <w:bottom w:val="nil"/>
              <w:right w:val="single" w:sz="4" w:space="0" w:color="auto"/>
            </w:tcBorders>
            <w:shd w:val="clear" w:color="000000" w:fill="548DD4"/>
            <w:vAlign w:val="center"/>
            <w:hideMark/>
          </w:tcPr>
          <w:p w14:paraId="3D8A9532"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Düzeltmeye Esas Tarihi</w:t>
            </w:r>
          </w:p>
        </w:tc>
        <w:tc>
          <w:tcPr>
            <w:tcW w:w="1559" w:type="dxa"/>
            <w:tcBorders>
              <w:top w:val="single" w:sz="4" w:space="0" w:color="auto"/>
              <w:left w:val="nil"/>
              <w:bottom w:val="nil"/>
              <w:right w:val="single" w:sz="4" w:space="0" w:color="auto"/>
            </w:tcBorders>
            <w:shd w:val="clear" w:color="000000" w:fill="548DD4"/>
            <w:vAlign w:val="center"/>
            <w:hideMark/>
          </w:tcPr>
          <w:p w14:paraId="088A7782"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Düzeltmeye Esas Yİ-ÜFE</w:t>
            </w:r>
          </w:p>
        </w:tc>
        <w:tc>
          <w:tcPr>
            <w:tcW w:w="1052" w:type="dxa"/>
            <w:tcBorders>
              <w:top w:val="single" w:sz="4" w:space="0" w:color="auto"/>
              <w:left w:val="nil"/>
              <w:bottom w:val="nil"/>
              <w:right w:val="single" w:sz="4" w:space="0" w:color="auto"/>
            </w:tcBorders>
            <w:shd w:val="clear" w:color="000000" w:fill="548DD4"/>
            <w:vAlign w:val="center"/>
            <w:hideMark/>
          </w:tcPr>
          <w:p w14:paraId="43176F9F"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31/12/2023 Yİ-ÜFE</w:t>
            </w:r>
          </w:p>
        </w:tc>
        <w:tc>
          <w:tcPr>
            <w:tcW w:w="1232" w:type="dxa"/>
            <w:tcBorders>
              <w:top w:val="single" w:sz="4" w:space="0" w:color="auto"/>
              <w:left w:val="nil"/>
              <w:bottom w:val="nil"/>
              <w:right w:val="single" w:sz="4" w:space="0" w:color="auto"/>
            </w:tcBorders>
            <w:shd w:val="clear" w:color="000000" w:fill="548DD4"/>
            <w:vAlign w:val="center"/>
            <w:hideMark/>
          </w:tcPr>
          <w:p w14:paraId="752205D8"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Düzeltme Katsayısı</w:t>
            </w:r>
          </w:p>
        </w:tc>
        <w:tc>
          <w:tcPr>
            <w:tcW w:w="1544" w:type="dxa"/>
            <w:tcBorders>
              <w:top w:val="nil"/>
              <w:left w:val="nil"/>
              <w:bottom w:val="nil"/>
              <w:right w:val="single" w:sz="4" w:space="0" w:color="auto"/>
            </w:tcBorders>
            <w:shd w:val="clear" w:color="000000" w:fill="548DD4"/>
            <w:vAlign w:val="center"/>
            <w:hideMark/>
          </w:tcPr>
          <w:p w14:paraId="35471C91"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Düzeltilmiş Tutar</w:t>
            </w:r>
          </w:p>
        </w:tc>
        <w:tc>
          <w:tcPr>
            <w:tcW w:w="1290" w:type="dxa"/>
            <w:tcBorders>
              <w:top w:val="nil"/>
              <w:left w:val="nil"/>
              <w:bottom w:val="nil"/>
              <w:right w:val="single" w:sz="4" w:space="0" w:color="auto"/>
            </w:tcBorders>
            <w:shd w:val="clear" w:color="000000" w:fill="548DD4"/>
            <w:vAlign w:val="center"/>
            <w:hideMark/>
          </w:tcPr>
          <w:p w14:paraId="041FAC23" w14:textId="77777777" w:rsidR="00A97592" w:rsidRPr="00A97592" w:rsidRDefault="00A97592" w:rsidP="00A97592">
            <w:pPr>
              <w:spacing w:after="0" w:line="240" w:lineRule="auto"/>
              <w:jc w:val="center"/>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Enflasyon Fark Hesabı</w:t>
            </w:r>
          </w:p>
        </w:tc>
      </w:tr>
      <w:tr w:rsidR="00A97592" w:rsidRPr="00A97592" w14:paraId="45C5FA3F" w14:textId="77777777" w:rsidTr="006742D1">
        <w:trPr>
          <w:trHeight w:val="264"/>
        </w:trPr>
        <w:tc>
          <w:tcPr>
            <w:tcW w:w="4317"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0F8FA642" w14:textId="77777777" w:rsidR="00A97592" w:rsidRPr="00A97592" w:rsidRDefault="00A97592" w:rsidP="00A97592">
            <w:pPr>
              <w:spacing w:after="0" w:line="240" w:lineRule="auto"/>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B. MENKUL KIYMETLER</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14:paraId="14E9E707"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3248" w:type="dxa"/>
            <w:tcBorders>
              <w:top w:val="single" w:sz="4" w:space="0" w:color="auto"/>
              <w:left w:val="nil"/>
              <w:bottom w:val="single" w:sz="4" w:space="0" w:color="auto"/>
              <w:right w:val="single" w:sz="4" w:space="0" w:color="auto"/>
            </w:tcBorders>
            <w:shd w:val="clear" w:color="auto" w:fill="auto"/>
            <w:noWrap/>
            <w:vAlign w:val="bottom"/>
            <w:hideMark/>
          </w:tcPr>
          <w:p w14:paraId="6C50C218"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3308A7"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DDFEB46"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2251B8F8"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14:paraId="3431C215"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3EF7E1C"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r>
      <w:tr w:rsidR="00A97592" w:rsidRPr="00A97592" w14:paraId="1FD89370"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571E2950"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Hisse Senetleri</w:t>
            </w:r>
          </w:p>
        </w:tc>
        <w:tc>
          <w:tcPr>
            <w:tcW w:w="1671" w:type="dxa"/>
            <w:tcBorders>
              <w:top w:val="nil"/>
              <w:left w:val="nil"/>
              <w:bottom w:val="single" w:sz="4" w:space="0" w:color="auto"/>
              <w:right w:val="single" w:sz="4" w:space="0" w:color="auto"/>
            </w:tcBorders>
            <w:shd w:val="clear" w:color="000000" w:fill="F8CBAD"/>
            <w:noWrap/>
            <w:vAlign w:val="bottom"/>
            <w:hideMark/>
          </w:tcPr>
          <w:p w14:paraId="3B23C784"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3.000.000,00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66A9EA8B"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 xml:space="preserve">Satın </w:t>
            </w:r>
            <w:proofErr w:type="spellStart"/>
            <w:r w:rsidRPr="00A97592">
              <w:rPr>
                <w:rFonts w:ascii="Times New Roman" w:eastAsia="Times New Roman" w:hAnsi="Times New Roman" w:cs="Times New Roman"/>
                <w:b/>
                <w:bCs/>
                <w:sz w:val="18"/>
                <w:szCs w:val="18"/>
                <w:lang w:eastAsia="tr-TR"/>
              </w:rPr>
              <w:t>AlmaTarihi</w:t>
            </w:r>
            <w:proofErr w:type="spellEnd"/>
            <w:r w:rsidRPr="00A97592">
              <w:rPr>
                <w:rFonts w:ascii="Times New Roman" w:eastAsia="Times New Roman" w:hAnsi="Times New Roman" w:cs="Times New Roman"/>
                <w:b/>
                <w:bCs/>
                <w:sz w:val="18"/>
                <w:szCs w:val="18"/>
                <w:lang w:eastAsia="tr-TR"/>
              </w:rPr>
              <w:t xml:space="preserve"> (Haz 2021)</w:t>
            </w:r>
          </w:p>
        </w:tc>
        <w:tc>
          <w:tcPr>
            <w:tcW w:w="1559" w:type="dxa"/>
            <w:tcBorders>
              <w:top w:val="nil"/>
              <w:left w:val="nil"/>
              <w:bottom w:val="single" w:sz="4" w:space="0" w:color="auto"/>
              <w:right w:val="single" w:sz="4" w:space="0" w:color="auto"/>
            </w:tcBorders>
            <w:shd w:val="clear" w:color="000000" w:fill="F8CBAD"/>
            <w:noWrap/>
            <w:vAlign w:val="bottom"/>
            <w:hideMark/>
          </w:tcPr>
          <w:p w14:paraId="1F97BD4D"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693,54</w:t>
            </w:r>
          </w:p>
        </w:tc>
        <w:tc>
          <w:tcPr>
            <w:tcW w:w="1052" w:type="dxa"/>
            <w:tcBorders>
              <w:top w:val="nil"/>
              <w:left w:val="nil"/>
              <w:bottom w:val="single" w:sz="4" w:space="0" w:color="auto"/>
              <w:right w:val="single" w:sz="4" w:space="0" w:color="auto"/>
            </w:tcBorders>
            <w:shd w:val="clear" w:color="000000" w:fill="F8CBAD"/>
            <w:noWrap/>
            <w:vAlign w:val="bottom"/>
            <w:hideMark/>
          </w:tcPr>
          <w:p w14:paraId="1B45EE8B"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64DD0D7B"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4,24669</w:t>
            </w:r>
          </w:p>
        </w:tc>
        <w:tc>
          <w:tcPr>
            <w:tcW w:w="1544" w:type="dxa"/>
            <w:tcBorders>
              <w:top w:val="nil"/>
              <w:left w:val="nil"/>
              <w:bottom w:val="single" w:sz="4" w:space="0" w:color="auto"/>
              <w:right w:val="single" w:sz="4" w:space="0" w:color="auto"/>
            </w:tcBorders>
            <w:shd w:val="clear" w:color="000000" w:fill="F8CBAD"/>
            <w:noWrap/>
            <w:vAlign w:val="bottom"/>
            <w:hideMark/>
          </w:tcPr>
          <w:p w14:paraId="0F5B105D"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12.740.072,67 </w:t>
            </w:r>
          </w:p>
        </w:tc>
        <w:tc>
          <w:tcPr>
            <w:tcW w:w="1290" w:type="dxa"/>
            <w:tcBorders>
              <w:top w:val="nil"/>
              <w:left w:val="nil"/>
              <w:bottom w:val="single" w:sz="4" w:space="0" w:color="auto"/>
              <w:right w:val="single" w:sz="4" w:space="0" w:color="auto"/>
            </w:tcBorders>
            <w:shd w:val="clear" w:color="000000" w:fill="F8CBAD"/>
            <w:noWrap/>
            <w:vAlign w:val="center"/>
            <w:hideMark/>
          </w:tcPr>
          <w:p w14:paraId="338F69BF"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9.740.072,67</w:t>
            </w:r>
          </w:p>
        </w:tc>
      </w:tr>
      <w:tr w:rsidR="00A97592" w:rsidRPr="00A97592" w14:paraId="72618DA1"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548DD4"/>
            <w:vAlign w:val="center"/>
            <w:hideMark/>
          </w:tcPr>
          <w:p w14:paraId="529CFB5D" w14:textId="77777777" w:rsidR="00A97592" w:rsidRPr="00A97592" w:rsidRDefault="00A97592" w:rsidP="00A97592">
            <w:pPr>
              <w:spacing w:after="0" w:line="240" w:lineRule="auto"/>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E. STOKLAR</w:t>
            </w:r>
          </w:p>
        </w:tc>
        <w:tc>
          <w:tcPr>
            <w:tcW w:w="1671" w:type="dxa"/>
            <w:tcBorders>
              <w:top w:val="nil"/>
              <w:left w:val="nil"/>
              <w:bottom w:val="single" w:sz="4" w:space="0" w:color="auto"/>
              <w:right w:val="single" w:sz="4" w:space="0" w:color="auto"/>
            </w:tcBorders>
            <w:shd w:val="clear" w:color="auto" w:fill="auto"/>
            <w:noWrap/>
            <w:vAlign w:val="bottom"/>
            <w:hideMark/>
          </w:tcPr>
          <w:p w14:paraId="6B640A28"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3248" w:type="dxa"/>
            <w:tcBorders>
              <w:top w:val="nil"/>
              <w:left w:val="nil"/>
              <w:bottom w:val="single" w:sz="4" w:space="0" w:color="auto"/>
              <w:right w:val="single" w:sz="4" w:space="0" w:color="auto"/>
            </w:tcBorders>
            <w:shd w:val="clear" w:color="auto" w:fill="auto"/>
            <w:noWrap/>
            <w:vAlign w:val="bottom"/>
            <w:hideMark/>
          </w:tcPr>
          <w:p w14:paraId="77E68588"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9DACEA" w14:textId="64B4AE94"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auto" w:fill="auto"/>
            <w:noWrap/>
            <w:vAlign w:val="bottom"/>
            <w:hideMark/>
          </w:tcPr>
          <w:p w14:paraId="78FF663F" w14:textId="029A4241"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auto" w:fill="auto"/>
            <w:noWrap/>
            <w:vAlign w:val="bottom"/>
            <w:hideMark/>
          </w:tcPr>
          <w:p w14:paraId="79026589" w14:textId="72EC6CF6"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auto" w:fill="auto"/>
            <w:noWrap/>
            <w:vAlign w:val="bottom"/>
            <w:hideMark/>
          </w:tcPr>
          <w:p w14:paraId="6BFE3346"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auto" w:fill="auto"/>
            <w:noWrap/>
            <w:vAlign w:val="center"/>
            <w:hideMark/>
          </w:tcPr>
          <w:p w14:paraId="12020409"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r w:rsidR="00A97592" w:rsidRPr="00A97592" w14:paraId="7384A0CB"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23835AD1"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İlk Madde ve Malzeme</w:t>
            </w:r>
          </w:p>
        </w:tc>
        <w:tc>
          <w:tcPr>
            <w:tcW w:w="1671" w:type="dxa"/>
            <w:tcBorders>
              <w:top w:val="nil"/>
              <w:left w:val="nil"/>
              <w:bottom w:val="single" w:sz="4" w:space="0" w:color="auto"/>
              <w:right w:val="single" w:sz="4" w:space="0" w:color="auto"/>
            </w:tcBorders>
            <w:shd w:val="clear" w:color="000000" w:fill="F8CBAD"/>
            <w:noWrap/>
            <w:vAlign w:val="bottom"/>
            <w:hideMark/>
          </w:tcPr>
          <w:p w14:paraId="013FCB30"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25.000.000,00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076299F4"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w:t>
            </w:r>
          </w:p>
        </w:tc>
        <w:tc>
          <w:tcPr>
            <w:tcW w:w="1559" w:type="dxa"/>
            <w:tcBorders>
              <w:top w:val="nil"/>
              <w:left w:val="nil"/>
              <w:bottom w:val="single" w:sz="4" w:space="0" w:color="auto"/>
              <w:right w:val="single" w:sz="4" w:space="0" w:color="auto"/>
            </w:tcBorders>
            <w:shd w:val="clear" w:color="000000" w:fill="F8CBAD"/>
            <w:noWrap/>
            <w:vAlign w:val="bottom"/>
            <w:hideMark/>
          </w:tcPr>
          <w:p w14:paraId="6CB8CAE1" w14:textId="6E926558" w:rsidR="00A97592" w:rsidRPr="00A97592" w:rsidRDefault="00BF23B1" w:rsidP="00A97592">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Basit </w:t>
            </w:r>
            <w:proofErr w:type="spellStart"/>
            <w:r>
              <w:rPr>
                <w:rFonts w:ascii="Times New Roman" w:eastAsia="Times New Roman" w:hAnsi="Times New Roman" w:cs="Times New Roman"/>
                <w:sz w:val="20"/>
                <w:szCs w:val="20"/>
                <w:lang w:eastAsia="tr-TR"/>
              </w:rPr>
              <w:t>Ort.Düz</w:t>
            </w:r>
            <w:proofErr w:type="spellEnd"/>
            <w:r>
              <w:rPr>
                <w:rFonts w:ascii="Times New Roman" w:eastAsia="Times New Roman" w:hAnsi="Times New Roman" w:cs="Times New Roman"/>
                <w:sz w:val="20"/>
                <w:szCs w:val="20"/>
                <w:lang w:eastAsia="tr-TR"/>
              </w:rPr>
              <w:t>.</w:t>
            </w:r>
          </w:p>
        </w:tc>
        <w:tc>
          <w:tcPr>
            <w:tcW w:w="1052" w:type="dxa"/>
            <w:tcBorders>
              <w:top w:val="nil"/>
              <w:left w:val="nil"/>
              <w:bottom w:val="single" w:sz="4" w:space="0" w:color="auto"/>
              <w:right w:val="single" w:sz="4" w:space="0" w:color="auto"/>
            </w:tcBorders>
            <w:shd w:val="clear" w:color="000000" w:fill="F8CBAD"/>
            <w:noWrap/>
            <w:vAlign w:val="bottom"/>
            <w:hideMark/>
          </w:tcPr>
          <w:p w14:paraId="084C09A6"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681AD063"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1,03429</w:t>
            </w:r>
          </w:p>
        </w:tc>
        <w:tc>
          <w:tcPr>
            <w:tcW w:w="1544" w:type="dxa"/>
            <w:tcBorders>
              <w:top w:val="nil"/>
              <w:left w:val="nil"/>
              <w:bottom w:val="single" w:sz="4" w:space="0" w:color="auto"/>
              <w:right w:val="single" w:sz="4" w:space="0" w:color="auto"/>
            </w:tcBorders>
            <w:shd w:val="clear" w:color="000000" w:fill="F8CBAD"/>
            <w:noWrap/>
            <w:vAlign w:val="bottom"/>
            <w:hideMark/>
          </w:tcPr>
          <w:p w14:paraId="67B950CF"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25.857.164,68 </w:t>
            </w:r>
          </w:p>
        </w:tc>
        <w:tc>
          <w:tcPr>
            <w:tcW w:w="1290" w:type="dxa"/>
            <w:tcBorders>
              <w:top w:val="nil"/>
              <w:left w:val="nil"/>
              <w:bottom w:val="single" w:sz="4" w:space="0" w:color="auto"/>
              <w:right w:val="single" w:sz="4" w:space="0" w:color="auto"/>
            </w:tcBorders>
            <w:shd w:val="clear" w:color="000000" w:fill="F8CBAD"/>
            <w:noWrap/>
            <w:vAlign w:val="center"/>
            <w:hideMark/>
          </w:tcPr>
          <w:p w14:paraId="4B5E1627"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857.164,68</w:t>
            </w:r>
          </w:p>
        </w:tc>
      </w:tr>
      <w:tr w:rsidR="006742D1" w:rsidRPr="00A97592" w14:paraId="2C0A67F6"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421988A7" w14:textId="35E7618E" w:rsidR="006742D1" w:rsidRPr="00A97592" w:rsidRDefault="006742D1" w:rsidP="006742D1">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Mamuller</w:t>
            </w:r>
          </w:p>
        </w:tc>
        <w:tc>
          <w:tcPr>
            <w:tcW w:w="1671" w:type="dxa"/>
            <w:tcBorders>
              <w:top w:val="nil"/>
              <w:left w:val="nil"/>
              <w:bottom w:val="single" w:sz="4" w:space="0" w:color="auto"/>
              <w:right w:val="single" w:sz="4" w:space="0" w:color="auto"/>
            </w:tcBorders>
            <w:shd w:val="clear" w:color="000000" w:fill="F8CBAD"/>
            <w:noWrap/>
            <w:vAlign w:val="bottom"/>
            <w:hideMark/>
          </w:tcPr>
          <w:p w14:paraId="689C40B6" w14:textId="56D8750A" w:rsidR="006742D1" w:rsidRPr="00A97592" w:rsidRDefault="006742D1" w:rsidP="006742D1">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8</w:t>
            </w:r>
            <w:r>
              <w:rPr>
                <w:rFonts w:ascii="Times New Roman" w:eastAsia="Times New Roman" w:hAnsi="Times New Roman" w:cs="Times New Roman"/>
                <w:sz w:val="20"/>
                <w:szCs w:val="20"/>
                <w:lang w:eastAsia="tr-TR"/>
              </w:rPr>
              <w:t>0</w:t>
            </w:r>
            <w:r w:rsidRPr="00A97592">
              <w:rPr>
                <w:rFonts w:ascii="Times New Roman" w:eastAsia="Times New Roman" w:hAnsi="Times New Roman" w:cs="Times New Roman"/>
                <w:sz w:val="20"/>
                <w:szCs w:val="20"/>
                <w:lang w:eastAsia="tr-TR"/>
              </w:rPr>
              <w:t xml:space="preserve">.000.000,00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4D6B8259" w14:textId="77777777" w:rsidR="006742D1" w:rsidRPr="00A97592" w:rsidRDefault="006742D1" w:rsidP="006742D1">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w:t>
            </w:r>
          </w:p>
        </w:tc>
        <w:tc>
          <w:tcPr>
            <w:tcW w:w="1559" w:type="dxa"/>
            <w:tcBorders>
              <w:top w:val="nil"/>
              <w:left w:val="nil"/>
              <w:bottom w:val="single" w:sz="4" w:space="0" w:color="auto"/>
              <w:right w:val="single" w:sz="4" w:space="0" w:color="auto"/>
            </w:tcBorders>
            <w:shd w:val="clear" w:color="000000" w:fill="F8CBAD"/>
            <w:noWrap/>
            <w:hideMark/>
          </w:tcPr>
          <w:p w14:paraId="30747051" w14:textId="626A74A8" w:rsidR="006742D1" w:rsidRPr="00A97592" w:rsidRDefault="006742D1" w:rsidP="006742D1">
            <w:pPr>
              <w:spacing w:after="0" w:line="240" w:lineRule="auto"/>
              <w:jc w:val="center"/>
              <w:rPr>
                <w:rFonts w:ascii="Times New Roman" w:eastAsia="Times New Roman" w:hAnsi="Times New Roman" w:cs="Times New Roman"/>
                <w:sz w:val="20"/>
                <w:szCs w:val="20"/>
                <w:lang w:eastAsia="tr-TR"/>
              </w:rPr>
            </w:pPr>
            <w:r w:rsidRPr="002B7F5B">
              <w:rPr>
                <w:rFonts w:ascii="Times New Roman" w:eastAsia="Times New Roman" w:hAnsi="Times New Roman" w:cs="Times New Roman"/>
                <w:sz w:val="20"/>
                <w:szCs w:val="20"/>
                <w:lang w:eastAsia="tr-TR"/>
              </w:rPr>
              <w:t xml:space="preserve">Basit </w:t>
            </w:r>
            <w:proofErr w:type="spellStart"/>
            <w:r w:rsidRPr="002B7F5B">
              <w:rPr>
                <w:rFonts w:ascii="Times New Roman" w:eastAsia="Times New Roman" w:hAnsi="Times New Roman" w:cs="Times New Roman"/>
                <w:sz w:val="20"/>
                <w:szCs w:val="20"/>
                <w:lang w:eastAsia="tr-TR"/>
              </w:rPr>
              <w:t>Ort.Düz</w:t>
            </w:r>
            <w:proofErr w:type="spellEnd"/>
          </w:p>
        </w:tc>
        <w:tc>
          <w:tcPr>
            <w:tcW w:w="1052" w:type="dxa"/>
            <w:tcBorders>
              <w:top w:val="nil"/>
              <w:left w:val="nil"/>
              <w:bottom w:val="single" w:sz="4" w:space="0" w:color="auto"/>
              <w:right w:val="single" w:sz="4" w:space="0" w:color="auto"/>
            </w:tcBorders>
            <w:shd w:val="clear" w:color="000000" w:fill="F8CBAD"/>
            <w:noWrap/>
            <w:vAlign w:val="bottom"/>
            <w:hideMark/>
          </w:tcPr>
          <w:p w14:paraId="7E05A10C" w14:textId="77777777" w:rsidR="006742D1" w:rsidRPr="00A97592" w:rsidRDefault="006742D1" w:rsidP="006742D1">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39005075" w14:textId="77777777" w:rsidR="006742D1" w:rsidRPr="00A97592" w:rsidRDefault="006742D1" w:rsidP="006742D1">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1,03429</w:t>
            </w:r>
          </w:p>
        </w:tc>
        <w:tc>
          <w:tcPr>
            <w:tcW w:w="1544" w:type="dxa"/>
            <w:tcBorders>
              <w:top w:val="nil"/>
              <w:left w:val="nil"/>
              <w:bottom w:val="single" w:sz="4" w:space="0" w:color="auto"/>
              <w:right w:val="single" w:sz="4" w:space="0" w:color="auto"/>
            </w:tcBorders>
            <w:shd w:val="clear" w:color="000000" w:fill="F8CBAD"/>
            <w:noWrap/>
            <w:hideMark/>
          </w:tcPr>
          <w:p w14:paraId="5C1B5F29" w14:textId="0AAE6D96" w:rsidR="006742D1" w:rsidRPr="00F473BC" w:rsidRDefault="006742D1" w:rsidP="006742D1">
            <w:pPr>
              <w:spacing w:after="0" w:line="240" w:lineRule="auto"/>
              <w:jc w:val="right"/>
              <w:rPr>
                <w:rFonts w:ascii="Times New Roman" w:eastAsia="Times New Roman" w:hAnsi="Times New Roman" w:cs="Times New Roman"/>
                <w:sz w:val="20"/>
                <w:szCs w:val="20"/>
                <w:lang w:eastAsia="tr-TR"/>
              </w:rPr>
            </w:pPr>
            <w:r w:rsidRPr="006742D1">
              <w:rPr>
                <w:rFonts w:ascii="Times New Roman" w:eastAsia="Times New Roman" w:hAnsi="Times New Roman" w:cs="Times New Roman"/>
                <w:sz w:val="20"/>
                <w:szCs w:val="20"/>
                <w:lang w:eastAsia="tr-TR"/>
              </w:rPr>
              <w:t xml:space="preserve">82.742.926,98 </w:t>
            </w:r>
          </w:p>
        </w:tc>
        <w:tc>
          <w:tcPr>
            <w:tcW w:w="1290" w:type="dxa"/>
            <w:tcBorders>
              <w:top w:val="nil"/>
              <w:left w:val="nil"/>
              <w:bottom w:val="single" w:sz="4" w:space="0" w:color="auto"/>
              <w:right w:val="single" w:sz="4" w:space="0" w:color="auto"/>
            </w:tcBorders>
            <w:shd w:val="clear" w:color="000000" w:fill="F8CBAD"/>
            <w:noWrap/>
            <w:hideMark/>
          </w:tcPr>
          <w:p w14:paraId="211E8CC0" w14:textId="2ACC3883" w:rsidR="006742D1" w:rsidRPr="00F473BC" w:rsidRDefault="006742D1" w:rsidP="006742D1">
            <w:pPr>
              <w:spacing w:after="0" w:line="240" w:lineRule="auto"/>
              <w:jc w:val="right"/>
              <w:rPr>
                <w:rFonts w:ascii="Times New Roman" w:eastAsia="Times New Roman" w:hAnsi="Times New Roman" w:cs="Times New Roman"/>
                <w:sz w:val="20"/>
                <w:szCs w:val="20"/>
                <w:lang w:eastAsia="tr-TR"/>
              </w:rPr>
            </w:pPr>
            <w:r w:rsidRPr="006742D1">
              <w:rPr>
                <w:rFonts w:ascii="Times New Roman" w:eastAsia="Times New Roman" w:hAnsi="Times New Roman" w:cs="Times New Roman"/>
                <w:sz w:val="20"/>
                <w:szCs w:val="20"/>
                <w:lang w:eastAsia="tr-TR"/>
              </w:rPr>
              <w:t>2.742.926,98</w:t>
            </w:r>
          </w:p>
        </w:tc>
      </w:tr>
      <w:tr w:rsidR="00BF23B1" w:rsidRPr="00A97592" w14:paraId="6CD84DE6"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2643036A" w14:textId="77777777" w:rsidR="00BF23B1" w:rsidRPr="00A97592" w:rsidRDefault="00BF23B1" w:rsidP="00BF23B1">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Ticari Mallar</w:t>
            </w:r>
          </w:p>
        </w:tc>
        <w:tc>
          <w:tcPr>
            <w:tcW w:w="1671" w:type="dxa"/>
            <w:tcBorders>
              <w:top w:val="nil"/>
              <w:left w:val="nil"/>
              <w:bottom w:val="single" w:sz="4" w:space="0" w:color="auto"/>
              <w:right w:val="single" w:sz="4" w:space="0" w:color="auto"/>
            </w:tcBorders>
            <w:shd w:val="clear" w:color="000000" w:fill="F8CBAD"/>
            <w:noWrap/>
            <w:vAlign w:val="bottom"/>
            <w:hideMark/>
          </w:tcPr>
          <w:p w14:paraId="73E6B213" w14:textId="77777777" w:rsidR="00BF23B1" w:rsidRPr="00A97592" w:rsidRDefault="00BF23B1" w:rsidP="00BF23B1">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45.000.000,00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744A886C" w14:textId="77777777" w:rsidR="00BF23B1" w:rsidRPr="00A97592" w:rsidRDefault="00BF23B1" w:rsidP="00BF23B1">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w:t>
            </w:r>
          </w:p>
        </w:tc>
        <w:tc>
          <w:tcPr>
            <w:tcW w:w="1559" w:type="dxa"/>
            <w:tcBorders>
              <w:top w:val="nil"/>
              <w:left w:val="nil"/>
              <w:bottom w:val="single" w:sz="4" w:space="0" w:color="auto"/>
              <w:right w:val="single" w:sz="4" w:space="0" w:color="auto"/>
            </w:tcBorders>
            <w:shd w:val="clear" w:color="000000" w:fill="F8CBAD"/>
            <w:noWrap/>
            <w:hideMark/>
          </w:tcPr>
          <w:p w14:paraId="6A608B72" w14:textId="0863046F" w:rsidR="00BF23B1" w:rsidRPr="00A97592" w:rsidRDefault="00BF23B1" w:rsidP="00BF23B1">
            <w:pPr>
              <w:spacing w:after="0" w:line="240" w:lineRule="auto"/>
              <w:jc w:val="center"/>
              <w:rPr>
                <w:rFonts w:ascii="Times New Roman" w:eastAsia="Times New Roman" w:hAnsi="Times New Roman" w:cs="Times New Roman"/>
                <w:sz w:val="20"/>
                <w:szCs w:val="20"/>
                <w:lang w:eastAsia="tr-TR"/>
              </w:rPr>
            </w:pPr>
            <w:r w:rsidRPr="002B7F5B">
              <w:rPr>
                <w:rFonts w:ascii="Times New Roman" w:eastAsia="Times New Roman" w:hAnsi="Times New Roman" w:cs="Times New Roman"/>
                <w:sz w:val="20"/>
                <w:szCs w:val="20"/>
                <w:lang w:eastAsia="tr-TR"/>
              </w:rPr>
              <w:t xml:space="preserve">Basit </w:t>
            </w:r>
            <w:proofErr w:type="spellStart"/>
            <w:r w:rsidRPr="002B7F5B">
              <w:rPr>
                <w:rFonts w:ascii="Times New Roman" w:eastAsia="Times New Roman" w:hAnsi="Times New Roman" w:cs="Times New Roman"/>
                <w:sz w:val="20"/>
                <w:szCs w:val="20"/>
                <w:lang w:eastAsia="tr-TR"/>
              </w:rPr>
              <w:t>Ort.Düz</w:t>
            </w:r>
            <w:proofErr w:type="spellEnd"/>
          </w:p>
        </w:tc>
        <w:tc>
          <w:tcPr>
            <w:tcW w:w="1052" w:type="dxa"/>
            <w:tcBorders>
              <w:top w:val="nil"/>
              <w:left w:val="nil"/>
              <w:bottom w:val="single" w:sz="4" w:space="0" w:color="auto"/>
              <w:right w:val="single" w:sz="4" w:space="0" w:color="auto"/>
            </w:tcBorders>
            <w:shd w:val="clear" w:color="000000" w:fill="F8CBAD"/>
            <w:noWrap/>
            <w:vAlign w:val="bottom"/>
            <w:hideMark/>
          </w:tcPr>
          <w:p w14:paraId="14D28A21" w14:textId="77777777" w:rsidR="00BF23B1" w:rsidRPr="00A97592" w:rsidRDefault="00BF23B1" w:rsidP="00BF23B1">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6C09D52C" w14:textId="77777777" w:rsidR="00BF23B1" w:rsidRPr="00A97592" w:rsidRDefault="00BF23B1" w:rsidP="00BF23B1">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1,03429</w:t>
            </w:r>
          </w:p>
        </w:tc>
        <w:tc>
          <w:tcPr>
            <w:tcW w:w="1544" w:type="dxa"/>
            <w:tcBorders>
              <w:top w:val="nil"/>
              <w:left w:val="nil"/>
              <w:bottom w:val="single" w:sz="4" w:space="0" w:color="auto"/>
              <w:right w:val="single" w:sz="4" w:space="0" w:color="auto"/>
            </w:tcBorders>
            <w:shd w:val="clear" w:color="000000" w:fill="F8CBAD"/>
            <w:noWrap/>
            <w:vAlign w:val="bottom"/>
            <w:hideMark/>
          </w:tcPr>
          <w:p w14:paraId="5043FA3C" w14:textId="77777777" w:rsidR="00BF23B1" w:rsidRPr="00F473BC" w:rsidRDefault="00BF23B1" w:rsidP="00BF23B1">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46.542.896,42 </w:t>
            </w:r>
          </w:p>
        </w:tc>
        <w:tc>
          <w:tcPr>
            <w:tcW w:w="1290" w:type="dxa"/>
            <w:tcBorders>
              <w:top w:val="nil"/>
              <w:left w:val="nil"/>
              <w:bottom w:val="single" w:sz="4" w:space="0" w:color="auto"/>
              <w:right w:val="single" w:sz="4" w:space="0" w:color="auto"/>
            </w:tcBorders>
            <w:shd w:val="clear" w:color="000000" w:fill="F8CBAD"/>
            <w:noWrap/>
            <w:vAlign w:val="center"/>
            <w:hideMark/>
          </w:tcPr>
          <w:p w14:paraId="5AE3B65F" w14:textId="77777777" w:rsidR="00BF23B1" w:rsidRPr="00F473BC" w:rsidRDefault="00BF23B1" w:rsidP="00BF23B1">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1.542.896,42</w:t>
            </w:r>
          </w:p>
        </w:tc>
      </w:tr>
      <w:tr w:rsidR="00A97592" w:rsidRPr="00A97592" w14:paraId="4EFA5FA9" w14:textId="77777777" w:rsidTr="006742D1">
        <w:trPr>
          <w:trHeight w:val="72"/>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41316644"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Verilen Sipariş Avansları</w:t>
            </w:r>
          </w:p>
        </w:tc>
        <w:tc>
          <w:tcPr>
            <w:tcW w:w="1671" w:type="dxa"/>
            <w:tcBorders>
              <w:top w:val="nil"/>
              <w:left w:val="nil"/>
              <w:bottom w:val="single" w:sz="4" w:space="0" w:color="auto"/>
              <w:right w:val="single" w:sz="4" w:space="0" w:color="auto"/>
            </w:tcBorders>
            <w:shd w:val="clear" w:color="000000" w:fill="F8CBAD"/>
            <w:noWrap/>
            <w:vAlign w:val="bottom"/>
            <w:hideMark/>
          </w:tcPr>
          <w:p w14:paraId="1F2D2655"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15.000.000,00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22244660"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Ödeme Tarihi (Tem 2023)</w:t>
            </w:r>
          </w:p>
        </w:tc>
        <w:tc>
          <w:tcPr>
            <w:tcW w:w="1559" w:type="dxa"/>
            <w:tcBorders>
              <w:top w:val="nil"/>
              <w:left w:val="nil"/>
              <w:bottom w:val="single" w:sz="4" w:space="0" w:color="auto"/>
              <w:right w:val="single" w:sz="4" w:space="0" w:color="auto"/>
            </w:tcBorders>
            <w:shd w:val="clear" w:color="000000" w:fill="F8CBAD"/>
            <w:noWrap/>
            <w:vAlign w:val="bottom"/>
            <w:hideMark/>
          </w:tcPr>
          <w:p w14:paraId="64AC8CE4"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2511,75</w:t>
            </w:r>
          </w:p>
        </w:tc>
        <w:tc>
          <w:tcPr>
            <w:tcW w:w="1052" w:type="dxa"/>
            <w:tcBorders>
              <w:top w:val="nil"/>
              <w:left w:val="nil"/>
              <w:bottom w:val="single" w:sz="4" w:space="0" w:color="auto"/>
              <w:right w:val="single" w:sz="4" w:space="0" w:color="auto"/>
            </w:tcBorders>
            <w:shd w:val="clear" w:color="000000" w:fill="F8CBAD"/>
            <w:noWrap/>
            <w:vAlign w:val="bottom"/>
            <w:hideMark/>
          </w:tcPr>
          <w:p w14:paraId="4AA5F3A0"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5B801112"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1,17259</w:t>
            </w:r>
          </w:p>
        </w:tc>
        <w:tc>
          <w:tcPr>
            <w:tcW w:w="1544" w:type="dxa"/>
            <w:tcBorders>
              <w:top w:val="nil"/>
              <w:left w:val="nil"/>
              <w:bottom w:val="single" w:sz="4" w:space="0" w:color="auto"/>
              <w:right w:val="single" w:sz="4" w:space="0" w:color="auto"/>
            </w:tcBorders>
            <w:shd w:val="clear" w:color="000000" w:fill="F8CBAD"/>
            <w:noWrap/>
            <w:vAlign w:val="bottom"/>
            <w:hideMark/>
          </w:tcPr>
          <w:p w14:paraId="5B1BD879"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17.588.832,49 </w:t>
            </w:r>
          </w:p>
        </w:tc>
        <w:tc>
          <w:tcPr>
            <w:tcW w:w="1290" w:type="dxa"/>
            <w:tcBorders>
              <w:top w:val="nil"/>
              <w:left w:val="nil"/>
              <w:bottom w:val="single" w:sz="4" w:space="0" w:color="auto"/>
              <w:right w:val="single" w:sz="4" w:space="0" w:color="auto"/>
            </w:tcBorders>
            <w:shd w:val="clear" w:color="000000" w:fill="F8CBAD"/>
            <w:noWrap/>
            <w:vAlign w:val="center"/>
            <w:hideMark/>
          </w:tcPr>
          <w:p w14:paraId="564C7A3D"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2.588.832,49</w:t>
            </w:r>
          </w:p>
        </w:tc>
      </w:tr>
      <w:tr w:rsidR="00A97592" w:rsidRPr="00A97592" w14:paraId="0A72D459"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548DD4"/>
            <w:vAlign w:val="center"/>
            <w:hideMark/>
          </w:tcPr>
          <w:p w14:paraId="7634A6A4" w14:textId="77777777" w:rsidR="00A97592" w:rsidRPr="00A97592" w:rsidRDefault="00A97592" w:rsidP="00A97592">
            <w:pPr>
              <w:spacing w:after="0" w:line="240" w:lineRule="auto"/>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G. GELECEK AYLARA AİT GİD. VE GELİR TAHAK.</w:t>
            </w:r>
          </w:p>
        </w:tc>
        <w:tc>
          <w:tcPr>
            <w:tcW w:w="1671" w:type="dxa"/>
            <w:tcBorders>
              <w:top w:val="nil"/>
              <w:left w:val="nil"/>
              <w:bottom w:val="single" w:sz="4" w:space="0" w:color="auto"/>
              <w:right w:val="single" w:sz="4" w:space="0" w:color="auto"/>
            </w:tcBorders>
            <w:shd w:val="clear" w:color="auto" w:fill="auto"/>
            <w:noWrap/>
            <w:vAlign w:val="bottom"/>
            <w:hideMark/>
          </w:tcPr>
          <w:p w14:paraId="5CE9D005"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3248" w:type="dxa"/>
            <w:tcBorders>
              <w:top w:val="nil"/>
              <w:left w:val="nil"/>
              <w:bottom w:val="single" w:sz="4" w:space="0" w:color="auto"/>
              <w:right w:val="single" w:sz="4" w:space="0" w:color="auto"/>
            </w:tcBorders>
            <w:shd w:val="clear" w:color="auto" w:fill="auto"/>
            <w:noWrap/>
            <w:vAlign w:val="bottom"/>
            <w:hideMark/>
          </w:tcPr>
          <w:p w14:paraId="10DE4622"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35328F" w14:textId="0CF6E202"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auto" w:fill="auto"/>
            <w:noWrap/>
            <w:vAlign w:val="bottom"/>
            <w:hideMark/>
          </w:tcPr>
          <w:p w14:paraId="25E1783C" w14:textId="76491E18"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auto" w:fill="auto"/>
            <w:noWrap/>
            <w:vAlign w:val="bottom"/>
            <w:hideMark/>
          </w:tcPr>
          <w:p w14:paraId="55CE58EE" w14:textId="6E1487D6"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auto" w:fill="auto"/>
            <w:noWrap/>
            <w:vAlign w:val="bottom"/>
            <w:hideMark/>
          </w:tcPr>
          <w:p w14:paraId="68369912"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auto" w:fill="auto"/>
            <w:noWrap/>
            <w:vAlign w:val="center"/>
            <w:hideMark/>
          </w:tcPr>
          <w:p w14:paraId="119B35FD"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r w:rsidR="00A97592" w:rsidRPr="00A97592" w14:paraId="64D2659C"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72491EF7"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Gelecek Aylara Ait Giderler</w:t>
            </w:r>
          </w:p>
        </w:tc>
        <w:tc>
          <w:tcPr>
            <w:tcW w:w="1671" w:type="dxa"/>
            <w:tcBorders>
              <w:top w:val="nil"/>
              <w:left w:val="nil"/>
              <w:bottom w:val="single" w:sz="4" w:space="0" w:color="auto"/>
              <w:right w:val="single" w:sz="4" w:space="0" w:color="auto"/>
            </w:tcBorders>
            <w:shd w:val="clear" w:color="000000" w:fill="F8CBAD"/>
            <w:noWrap/>
            <w:vAlign w:val="bottom"/>
            <w:hideMark/>
          </w:tcPr>
          <w:p w14:paraId="7A35D241"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250.000,00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7DCFF06F"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(Mart 2022)</w:t>
            </w:r>
          </w:p>
        </w:tc>
        <w:tc>
          <w:tcPr>
            <w:tcW w:w="1559" w:type="dxa"/>
            <w:tcBorders>
              <w:top w:val="nil"/>
              <w:left w:val="nil"/>
              <w:bottom w:val="single" w:sz="4" w:space="0" w:color="auto"/>
              <w:right w:val="single" w:sz="4" w:space="0" w:color="auto"/>
            </w:tcBorders>
            <w:shd w:val="clear" w:color="000000" w:fill="F8CBAD"/>
            <w:noWrap/>
            <w:vAlign w:val="bottom"/>
            <w:hideMark/>
          </w:tcPr>
          <w:p w14:paraId="2D47D706"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1321,9</w:t>
            </w:r>
          </w:p>
        </w:tc>
        <w:tc>
          <w:tcPr>
            <w:tcW w:w="1052" w:type="dxa"/>
            <w:tcBorders>
              <w:top w:val="nil"/>
              <w:left w:val="nil"/>
              <w:bottom w:val="single" w:sz="4" w:space="0" w:color="auto"/>
              <w:right w:val="single" w:sz="4" w:space="0" w:color="auto"/>
            </w:tcBorders>
            <w:shd w:val="clear" w:color="000000" w:fill="F8CBAD"/>
            <w:noWrap/>
            <w:vAlign w:val="bottom"/>
            <w:hideMark/>
          </w:tcPr>
          <w:p w14:paraId="3810CF08"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77E3352D"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2,22804</w:t>
            </w:r>
          </w:p>
        </w:tc>
        <w:tc>
          <w:tcPr>
            <w:tcW w:w="1544" w:type="dxa"/>
            <w:tcBorders>
              <w:top w:val="nil"/>
              <w:left w:val="nil"/>
              <w:bottom w:val="single" w:sz="4" w:space="0" w:color="auto"/>
              <w:right w:val="single" w:sz="4" w:space="0" w:color="auto"/>
            </w:tcBorders>
            <w:shd w:val="clear" w:color="000000" w:fill="F8CBAD"/>
            <w:noWrap/>
            <w:vAlign w:val="bottom"/>
            <w:hideMark/>
          </w:tcPr>
          <w:p w14:paraId="627C064B"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557.010,74 </w:t>
            </w:r>
          </w:p>
        </w:tc>
        <w:tc>
          <w:tcPr>
            <w:tcW w:w="1290" w:type="dxa"/>
            <w:tcBorders>
              <w:top w:val="nil"/>
              <w:left w:val="nil"/>
              <w:bottom w:val="single" w:sz="4" w:space="0" w:color="auto"/>
              <w:right w:val="single" w:sz="4" w:space="0" w:color="auto"/>
            </w:tcBorders>
            <w:shd w:val="clear" w:color="000000" w:fill="F8CBAD"/>
            <w:noWrap/>
            <w:vAlign w:val="center"/>
            <w:hideMark/>
          </w:tcPr>
          <w:p w14:paraId="4B0A4A54"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307.010,74</w:t>
            </w:r>
          </w:p>
        </w:tc>
      </w:tr>
      <w:tr w:rsidR="00A97592" w:rsidRPr="00A97592" w14:paraId="50B15999"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548DD4"/>
            <w:vAlign w:val="center"/>
            <w:hideMark/>
          </w:tcPr>
          <w:p w14:paraId="7690FD7E" w14:textId="77777777" w:rsidR="00A97592" w:rsidRPr="00A97592" w:rsidRDefault="00A97592" w:rsidP="00A97592">
            <w:pPr>
              <w:spacing w:after="0" w:line="240" w:lineRule="auto"/>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C-MALİ DURAN VARLIKLAR</w:t>
            </w:r>
          </w:p>
        </w:tc>
        <w:tc>
          <w:tcPr>
            <w:tcW w:w="1671" w:type="dxa"/>
            <w:tcBorders>
              <w:top w:val="nil"/>
              <w:left w:val="nil"/>
              <w:bottom w:val="single" w:sz="4" w:space="0" w:color="auto"/>
              <w:right w:val="single" w:sz="4" w:space="0" w:color="auto"/>
            </w:tcBorders>
            <w:shd w:val="clear" w:color="auto" w:fill="auto"/>
            <w:noWrap/>
            <w:vAlign w:val="bottom"/>
            <w:hideMark/>
          </w:tcPr>
          <w:p w14:paraId="3359B339"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3248" w:type="dxa"/>
            <w:tcBorders>
              <w:top w:val="nil"/>
              <w:left w:val="nil"/>
              <w:bottom w:val="single" w:sz="4" w:space="0" w:color="auto"/>
              <w:right w:val="single" w:sz="4" w:space="0" w:color="auto"/>
            </w:tcBorders>
            <w:shd w:val="clear" w:color="auto" w:fill="auto"/>
            <w:noWrap/>
            <w:vAlign w:val="bottom"/>
            <w:hideMark/>
          </w:tcPr>
          <w:p w14:paraId="133D73A4" w14:textId="77777777" w:rsidR="00A97592" w:rsidRPr="00A97592" w:rsidRDefault="00A97592" w:rsidP="00A97592">
            <w:pPr>
              <w:spacing w:after="0" w:line="240" w:lineRule="auto"/>
              <w:rPr>
                <w:rFonts w:ascii="Times New Roman" w:eastAsia="Times New Roman" w:hAnsi="Times New Roman" w:cs="Times New Roman"/>
                <w:sz w:val="18"/>
                <w:szCs w:val="18"/>
                <w:lang w:eastAsia="tr-TR"/>
              </w:rPr>
            </w:pPr>
            <w:r w:rsidRPr="00A97592">
              <w:rPr>
                <w:rFonts w:ascii="Times New Roman" w:eastAsia="Times New Roman" w:hAnsi="Times New Roman" w:cs="Times New Roman"/>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8A1D91" w14:textId="24AC062B"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auto" w:fill="auto"/>
            <w:noWrap/>
            <w:vAlign w:val="bottom"/>
            <w:hideMark/>
          </w:tcPr>
          <w:p w14:paraId="489D05FD" w14:textId="767568F9"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auto" w:fill="auto"/>
            <w:noWrap/>
            <w:vAlign w:val="bottom"/>
            <w:hideMark/>
          </w:tcPr>
          <w:p w14:paraId="4AFB8B3C" w14:textId="114911FE"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auto" w:fill="auto"/>
            <w:noWrap/>
            <w:vAlign w:val="bottom"/>
            <w:hideMark/>
          </w:tcPr>
          <w:p w14:paraId="2F194BD9"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auto" w:fill="auto"/>
            <w:noWrap/>
            <w:vAlign w:val="center"/>
            <w:hideMark/>
          </w:tcPr>
          <w:p w14:paraId="787F8F82"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r w:rsidR="00A97592" w:rsidRPr="00A97592" w14:paraId="6D9FACED"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3EC727A9"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İştirakler</w:t>
            </w:r>
          </w:p>
        </w:tc>
        <w:tc>
          <w:tcPr>
            <w:tcW w:w="1671" w:type="dxa"/>
            <w:tcBorders>
              <w:top w:val="nil"/>
              <w:left w:val="nil"/>
              <w:bottom w:val="single" w:sz="4" w:space="0" w:color="auto"/>
              <w:right w:val="single" w:sz="4" w:space="0" w:color="auto"/>
            </w:tcBorders>
            <w:shd w:val="clear" w:color="000000" w:fill="F8CBAD"/>
            <w:noWrap/>
            <w:vAlign w:val="bottom"/>
            <w:hideMark/>
          </w:tcPr>
          <w:p w14:paraId="79495981"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25.000.000,00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0DFBA546"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 xml:space="preserve">Satın </w:t>
            </w:r>
            <w:proofErr w:type="spellStart"/>
            <w:r w:rsidRPr="00A97592">
              <w:rPr>
                <w:rFonts w:ascii="Times New Roman" w:eastAsia="Times New Roman" w:hAnsi="Times New Roman" w:cs="Times New Roman"/>
                <w:b/>
                <w:bCs/>
                <w:sz w:val="18"/>
                <w:szCs w:val="18"/>
                <w:lang w:eastAsia="tr-TR"/>
              </w:rPr>
              <w:t>AlmaTarihi</w:t>
            </w:r>
            <w:proofErr w:type="spellEnd"/>
            <w:r w:rsidRPr="00A97592">
              <w:rPr>
                <w:rFonts w:ascii="Times New Roman" w:eastAsia="Times New Roman" w:hAnsi="Times New Roman" w:cs="Times New Roman"/>
                <w:b/>
                <w:bCs/>
                <w:sz w:val="18"/>
                <w:szCs w:val="18"/>
                <w:lang w:eastAsia="tr-TR"/>
              </w:rPr>
              <w:t xml:space="preserve"> (Şubat 2022)</w:t>
            </w:r>
          </w:p>
        </w:tc>
        <w:tc>
          <w:tcPr>
            <w:tcW w:w="1559" w:type="dxa"/>
            <w:tcBorders>
              <w:top w:val="nil"/>
              <w:left w:val="nil"/>
              <w:bottom w:val="single" w:sz="4" w:space="0" w:color="auto"/>
              <w:right w:val="single" w:sz="4" w:space="0" w:color="auto"/>
            </w:tcBorders>
            <w:shd w:val="clear" w:color="000000" w:fill="F8CBAD"/>
            <w:noWrap/>
            <w:vAlign w:val="bottom"/>
            <w:hideMark/>
          </w:tcPr>
          <w:p w14:paraId="0A002834"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1210,6</w:t>
            </w:r>
          </w:p>
        </w:tc>
        <w:tc>
          <w:tcPr>
            <w:tcW w:w="1052" w:type="dxa"/>
            <w:tcBorders>
              <w:top w:val="nil"/>
              <w:left w:val="nil"/>
              <w:bottom w:val="single" w:sz="4" w:space="0" w:color="auto"/>
              <w:right w:val="single" w:sz="4" w:space="0" w:color="auto"/>
            </w:tcBorders>
            <w:shd w:val="clear" w:color="000000" w:fill="F8CBAD"/>
            <w:noWrap/>
            <w:vAlign w:val="bottom"/>
            <w:hideMark/>
          </w:tcPr>
          <w:p w14:paraId="43130817"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4C2A32D8"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2,43288</w:t>
            </w:r>
          </w:p>
        </w:tc>
        <w:tc>
          <w:tcPr>
            <w:tcW w:w="1544" w:type="dxa"/>
            <w:tcBorders>
              <w:top w:val="nil"/>
              <w:left w:val="nil"/>
              <w:bottom w:val="single" w:sz="4" w:space="0" w:color="auto"/>
              <w:right w:val="single" w:sz="4" w:space="0" w:color="auto"/>
            </w:tcBorders>
            <w:shd w:val="clear" w:color="000000" w:fill="F8CBAD"/>
            <w:noWrap/>
            <w:vAlign w:val="bottom"/>
            <w:hideMark/>
          </w:tcPr>
          <w:p w14:paraId="09ED762B"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60.822.113,00 </w:t>
            </w:r>
          </w:p>
        </w:tc>
        <w:tc>
          <w:tcPr>
            <w:tcW w:w="1290" w:type="dxa"/>
            <w:tcBorders>
              <w:top w:val="nil"/>
              <w:left w:val="nil"/>
              <w:bottom w:val="single" w:sz="4" w:space="0" w:color="auto"/>
              <w:right w:val="single" w:sz="4" w:space="0" w:color="auto"/>
            </w:tcBorders>
            <w:shd w:val="clear" w:color="000000" w:fill="F8CBAD"/>
            <w:noWrap/>
            <w:vAlign w:val="center"/>
            <w:hideMark/>
          </w:tcPr>
          <w:p w14:paraId="75DB0019"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35.822.113,00</w:t>
            </w:r>
          </w:p>
        </w:tc>
      </w:tr>
      <w:tr w:rsidR="00A97592" w:rsidRPr="00A97592" w14:paraId="2816CB12"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548DD4"/>
            <w:vAlign w:val="center"/>
            <w:hideMark/>
          </w:tcPr>
          <w:p w14:paraId="21B9E507" w14:textId="77777777" w:rsidR="00A97592" w:rsidRPr="00A97592" w:rsidRDefault="00A97592" w:rsidP="00A97592">
            <w:pPr>
              <w:spacing w:after="0" w:line="240" w:lineRule="auto"/>
              <w:rPr>
                <w:rFonts w:ascii="Times New Roman" w:eastAsia="Times New Roman" w:hAnsi="Times New Roman" w:cs="Times New Roman"/>
                <w:b/>
                <w:bCs/>
                <w:color w:val="000000"/>
                <w:sz w:val="20"/>
                <w:szCs w:val="20"/>
                <w:lang w:eastAsia="tr-TR"/>
              </w:rPr>
            </w:pPr>
            <w:r w:rsidRPr="00A97592">
              <w:rPr>
                <w:rFonts w:ascii="Times New Roman" w:eastAsia="Times New Roman" w:hAnsi="Times New Roman" w:cs="Times New Roman"/>
                <w:b/>
                <w:bCs/>
                <w:color w:val="000000"/>
                <w:sz w:val="20"/>
                <w:szCs w:val="20"/>
                <w:lang w:eastAsia="tr-TR"/>
              </w:rPr>
              <w:t>D.MADDİ DURAN VARLIKLAR</w:t>
            </w:r>
          </w:p>
        </w:tc>
        <w:tc>
          <w:tcPr>
            <w:tcW w:w="1671" w:type="dxa"/>
            <w:tcBorders>
              <w:top w:val="nil"/>
              <w:left w:val="nil"/>
              <w:bottom w:val="single" w:sz="4" w:space="0" w:color="auto"/>
              <w:right w:val="single" w:sz="4" w:space="0" w:color="auto"/>
            </w:tcBorders>
            <w:shd w:val="clear" w:color="auto" w:fill="auto"/>
            <w:noWrap/>
            <w:vAlign w:val="bottom"/>
            <w:hideMark/>
          </w:tcPr>
          <w:p w14:paraId="73940ACB"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3248" w:type="dxa"/>
            <w:tcBorders>
              <w:top w:val="nil"/>
              <w:left w:val="nil"/>
              <w:bottom w:val="single" w:sz="4" w:space="0" w:color="auto"/>
              <w:right w:val="single" w:sz="4" w:space="0" w:color="auto"/>
            </w:tcBorders>
            <w:shd w:val="clear" w:color="auto" w:fill="auto"/>
            <w:noWrap/>
            <w:vAlign w:val="bottom"/>
            <w:hideMark/>
          </w:tcPr>
          <w:p w14:paraId="116EF201" w14:textId="77777777"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46C556" w14:textId="3B4408BA"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auto" w:fill="auto"/>
            <w:noWrap/>
            <w:vAlign w:val="bottom"/>
            <w:hideMark/>
          </w:tcPr>
          <w:p w14:paraId="7E0D5E30" w14:textId="3C0F9E0A"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auto" w:fill="auto"/>
            <w:noWrap/>
            <w:vAlign w:val="bottom"/>
            <w:hideMark/>
          </w:tcPr>
          <w:p w14:paraId="61E3517E" w14:textId="3E2EB0A3"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auto" w:fill="auto"/>
            <w:noWrap/>
            <w:vAlign w:val="bottom"/>
            <w:hideMark/>
          </w:tcPr>
          <w:p w14:paraId="68BA4AED"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auto" w:fill="auto"/>
            <w:noWrap/>
            <w:vAlign w:val="center"/>
            <w:hideMark/>
          </w:tcPr>
          <w:p w14:paraId="4DD9657A"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r w:rsidR="00F473BC" w:rsidRPr="00A97592" w14:paraId="406C845A"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0D792B89" w14:textId="6C74E2F3" w:rsidR="00F473BC" w:rsidRPr="00A97592" w:rsidRDefault="00F473BC" w:rsidP="00F473BC">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Arazi ve Arsalar</w:t>
            </w:r>
            <w:r>
              <w:rPr>
                <w:rStyle w:val="DipnotBavurusu"/>
                <w:rFonts w:ascii="Times New Roman" w:eastAsia="Times New Roman" w:hAnsi="Times New Roman" w:cs="Times New Roman"/>
                <w:sz w:val="20"/>
                <w:szCs w:val="20"/>
                <w:lang w:eastAsia="tr-TR"/>
              </w:rPr>
              <w:footnoteReference w:id="1"/>
            </w:r>
          </w:p>
        </w:tc>
        <w:tc>
          <w:tcPr>
            <w:tcW w:w="1671" w:type="dxa"/>
            <w:tcBorders>
              <w:top w:val="nil"/>
              <w:left w:val="nil"/>
              <w:bottom w:val="single" w:sz="4" w:space="0" w:color="auto"/>
              <w:right w:val="single" w:sz="4" w:space="0" w:color="auto"/>
            </w:tcBorders>
            <w:shd w:val="clear" w:color="000000" w:fill="F8CBAD"/>
            <w:noWrap/>
            <w:vAlign w:val="bottom"/>
            <w:hideMark/>
          </w:tcPr>
          <w:p w14:paraId="7C87F0DF" w14:textId="77777777" w:rsidR="00F473BC" w:rsidRPr="00A97592" w:rsidRDefault="00F473BC" w:rsidP="00F473BC">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12.800.000,00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06308D82" w14:textId="77777777" w:rsidR="00F473BC" w:rsidRPr="00A97592" w:rsidRDefault="00F473BC" w:rsidP="00F473BC">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(Ağustos 2017)</w:t>
            </w:r>
          </w:p>
        </w:tc>
        <w:tc>
          <w:tcPr>
            <w:tcW w:w="1559" w:type="dxa"/>
            <w:tcBorders>
              <w:top w:val="nil"/>
              <w:left w:val="nil"/>
              <w:bottom w:val="single" w:sz="4" w:space="0" w:color="auto"/>
              <w:right w:val="single" w:sz="4" w:space="0" w:color="auto"/>
            </w:tcBorders>
            <w:shd w:val="clear" w:color="000000" w:fill="F8CBAD"/>
            <w:noWrap/>
            <w:hideMark/>
          </w:tcPr>
          <w:p w14:paraId="0FB15652" w14:textId="49F22049" w:rsidR="00F473BC" w:rsidRPr="00F473BC" w:rsidRDefault="00F473BC" w:rsidP="00F473BC">
            <w:pPr>
              <w:spacing w:after="0" w:line="240" w:lineRule="auto"/>
              <w:jc w:val="center"/>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2749,98</w:t>
            </w:r>
          </w:p>
        </w:tc>
        <w:tc>
          <w:tcPr>
            <w:tcW w:w="1052" w:type="dxa"/>
            <w:tcBorders>
              <w:top w:val="nil"/>
              <w:left w:val="nil"/>
              <w:bottom w:val="single" w:sz="4" w:space="0" w:color="auto"/>
              <w:right w:val="single" w:sz="4" w:space="0" w:color="auto"/>
            </w:tcBorders>
            <w:shd w:val="clear" w:color="000000" w:fill="F8CBAD"/>
            <w:noWrap/>
            <w:vAlign w:val="bottom"/>
            <w:hideMark/>
          </w:tcPr>
          <w:p w14:paraId="21495411" w14:textId="77777777"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hideMark/>
          </w:tcPr>
          <w:p w14:paraId="152AE692" w14:textId="2D4AA1E3"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2C15EE">
              <w:t>1,07101</w:t>
            </w:r>
          </w:p>
        </w:tc>
        <w:tc>
          <w:tcPr>
            <w:tcW w:w="1544" w:type="dxa"/>
            <w:tcBorders>
              <w:top w:val="nil"/>
              <w:left w:val="nil"/>
              <w:bottom w:val="single" w:sz="4" w:space="0" w:color="auto"/>
              <w:right w:val="single" w:sz="4" w:space="0" w:color="auto"/>
            </w:tcBorders>
            <w:shd w:val="clear" w:color="000000" w:fill="F8CBAD"/>
            <w:noWrap/>
            <w:hideMark/>
          </w:tcPr>
          <w:p w14:paraId="29DC3313" w14:textId="35CB050E"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 xml:space="preserve">13.708.899,70 </w:t>
            </w:r>
          </w:p>
        </w:tc>
        <w:tc>
          <w:tcPr>
            <w:tcW w:w="1290" w:type="dxa"/>
            <w:tcBorders>
              <w:top w:val="nil"/>
              <w:left w:val="nil"/>
              <w:bottom w:val="single" w:sz="4" w:space="0" w:color="auto"/>
              <w:right w:val="single" w:sz="4" w:space="0" w:color="auto"/>
            </w:tcBorders>
            <w:shd w:val="clear" w:color="000000" w:fill="F8CBAD"/>
            <w:noWrap/>
            <w:hideMark/>
          </w:tcPr>
          <w:p w14:paraId="7FA0370A" w14:textId="7F8E64B1"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908.899,70</w:t>
            </w:r>
          </w:p>
        </w:tc>
      </w:tr>
      <w:tr w:rsidR="00F473BC" w:rsidRPr="00A97592" w14:paraId="71086EEC"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1E1E4524" w14:textId="77777777" w:rsidR="00F473BC" w:rsidRPr="00A97592" w:rsidRDefault="00F473BC" w:rsidP="00F473BC">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Binalar</w:t>
            </w:r>
          </w:p>
        </w:tc>
        <w:tc>
          <w:tcPr>
            <w:tcW w:w="1671" w:type="dxa"/>
            <w:tcBorders>
              <w:top w:val="nil"/>
              <w:left w:val="nil"/>
              <w:bottom w:val="single" w:sz="4" w:space="0" w:color="auto"/>
              <w:right w:val="single" w:sz="4" w:space="0" w:color="auto"/>
            </w:tcBorders>
            <w:shd w:val="clear" w:color="000000" w:fill="F8CBAD"/>
            <w:noWrap/>
            <w:vAlign w:val="bottom"/>
            <w:hideMark/>
          </w:tcPr>
          <w:p w14:paraId="0A4F44C2" w14:textId="77777777" w:rsidR="00F473BC" w:rsidRPr="00A97592" w:rsidRDefault="00F473BC" w:rsidP="00F473BC">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180.000.000,00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1E0D6F51" w14:textId="77777777" w:rsidR="00F473BC" w:rsidRPr="00A97592" w:rsidRDefault="00F473BC" w:rsidP="00F473BC">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(Ocak 2018)</w:t>
            </w:r>
          </w:p>
        </w:tc>
        <w:tc>
          <w:tcPr>
            <w:tcW w:w="1559" w:type="dxa"/>
            <w:tcBorders>
              <w:top w:val="nil"/>
              <w:left w:val="nil"/>
              <w:bottom w:val="single" w:sz="4" w:space="0" w:color="auto"/>
              <w:right w:val="single" w:sz="4" w:space="0" w:color="auto"/>
            </w:tcBorders>
            <w:shd w:val="clear" w:color="000000" w:fill="F8CBAD"/>
            <w:noWrap/>
            <w:hideMark/>
          </w:tcPr>
          <w:p w14:paraId="047429AE" w14:textId="2E0E1F39" w:rsidR="00F473BC" w:rsidRPr="00F473BC" w:rsidRDefault="00F473BC" w:rsidP="00F473BC">
            <w:pPr>
              <w:spacing w:after="0" w:line="240" w:lineRule="auto"/>
              <w:jc w:val="center"/>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2749,98</w:t>
            </w:r>
          </w:p>
        </w:tc>
        <w:tc>
          <w:tcPr>
            <w:tcW w:w="1052" w:type="dxa"/>
            <w:tcBorders>
              <w:top w:val="nil"/>
              <w:left w:val="nil"/>
              <w:bottom w:val="single" w:sz="4" w:space="0" w:color="auto"/>
              <w:right w:val="single" w:sz="4" w:space="0" w:color="auto"/>
            </w:tcBorders>
            <w:shd w:val="clear" w:color="000000" w:fill="F8CBAD"/>
            <w:noWrap/>
            <w:vAlign w:val="bottom"/>
            <w:hideMark/>
          </w:tcPr>
          <w:p w14:paraId="776FB4FA" w14:textId="77777777"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hideMark/>
          </w:tcPr>
          <w:p w14:paraId="137EC093" w14:textId="383441B8"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2C15EE">
              <w:t>1,07101</w:t>
            </w:r>
          </w:p>
        </w:tc>
        <w:tc>
          <w:tcPr>
            <w:tcW w:w="1544" w:type="dxa"/>
            <w:tcBorders>
              <w:top w:val="nil"/>
              <w:left w:val="nil"/>
              <w:bottom w:val="single" w:sz="4" w:space="0" w:color="auto"/>
              <w:right w:val="single" w:sz="4" w:space="0" w:color="auto"/>
            </w:tcBorders>
            <w:shd w:val="clear" w:color="000000" w:fill="F8CBAD"/>
            <w:noWrap/>
            <w:hideMark/>
          </w:tcPr>
          <w:p w14:paraId="00AE94A8" w14:textId="2AAC09BA"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 xml:space="preserve">192.781.402,05 </w:t>
            </w:r>
          </w:p>
        </w:tc>
        <w:tc>
          <w:tcPr>
            <w:tcW w:w="1290" w:type="dxa"/>
            <w:tcBorders>
              <w:top w:val="nil"/>
              <w:left w:val="nil"/>
              <w:bottom w:val="single" w:sz="4" w:space="0" w:color="auto"/>
              <w:right w:val="single" w:sz="4" w:space="0" w:color="auto"/>
            </w:tcBorders>
            <w:shd w:val="clear" w:color="000000" w:fill="F8CBAD"/>
            <w:noWrap/>
            <w:hideMark/>
          </w:tcPr>
          <w:p w14:paraId="4489AEEC" w14:textId="3A336C13"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12.781.402,05</w:t>
            </w:r>
          </w:p>
        </w:tc>
      </w:tr>
      <w:tr w:rsidR="00F473BC" w:rsidRPr="00A97592" w14:paraId="4B8CFC40"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6B943B35" w14:textId="77777777" w:rsidR="00F473BC" w:rsidRPr="00A97592" w:rsidRDefault="00F473BC" w:rsidP="00F473BC">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Tesis, Makine ve Cihazlar</w:t>
            </w:r>
          </w:p>
        </w:tc>
        <w:tc>
          <w:tcPr>
            <w:tcW w:w="1671" w:type="dxa"/>
            <w:tcBorders>
              <w:top w:val="nil"/>
              <w:left w:val="nil"/>
              <w:bottom w:val="single" w:sz="4" w:space="0" w:color="auto"/>
              <w:right w:val="single" w:sz="4" w:space="0" w:color="auto"/>
            </w:tcBorders>
            <w:shd w:val="clear" w:color="000000" w:fill="F8CBAD"/>
            <w:noWrap/>
            <w:vAlign w:val="bottom"/>
            <w:hideMark/>
          </w:tcPr>
          <w:p w14:paraId="30B05A9D" w14:textId="77777777" w:rsidR="00F473BC" w:rsidRPr="00A97592" w:rsidRDefault="00F473BC" w:rsidP="00F473BC">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155.000.000,00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78910456" w14:textId="77777777" w:rsidR="00F473BC" w:rsidRPr="00A97592" w:rsidRDefault="00F473BC" w:rsidP="00F473BC">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(Mayıs 2019)</w:t>
            </w:r>
          </w:p>
        </w:tc>
        <w:tc>
          <w:tcPr>
            <w:tcW w:w="1559" w:type="dxa"/>
            <w:tcBorders>
              <w:top w:val="nil"/>
              <w:left w:val="nil"/>
              <w:bottom w:val="single" w:sz="4" w:space="0" w:color="auto"/>
              <w:right w:val="single" w:sz="4" w:space="0" w:color="auto"/>
            </w:tcBorders>
            <w:shd w:val="clear" w:color="000000" w:fill="F8CBAD"/>
            <w:noWrap/>
            <w:hideMark/>
          </w:tcPr>
          <w:p w14:paraId="6E604622" w14:textId="50F88E3C" w:rsidR="00F473BC" w:rsidRPr="00F473BC" w:rsidRDefault="00F473BC" w:rsidP="00F473BC">
            <w:pPr>
              <w:spacing w:after="0" w:line="240" w:lineRule="auto"/>
              <w:jc w:val="center"/>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2749,98</w:t>
            </w:r>
          </w:p>
        </w:tc>
        <w:tc>
          <w:tcPr>
            <w:tcW w:w="1052" w:type="dxa"/>
            <w:tcBorders>
              <w:top w:val="nil"/>
              <w:left w:val="nil"/>
              <w:bottom w:val="single" w:sz="4" w:space="0" w:color="auto"/>
              <w:right w:val="single" w:sz="4" w:space="0" w:color="auto"/>
            </w:tcBorders>
            <w:shd w:val="clear" w:color="000000" w:fill="F8CBAD"/>
            <w:noWrap/>
            <w:vAlign w:val="bottom"/>
            <w:hideMark/>
          </w:tcPr>
          <w:p w14:paraId="7E6F7FF5" w14:textId="77777777"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hideMark/>
          </w:tcPr>
          <w:p w14:paraId="168CD2B7" w14:textId="7FC3F372"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2C15EE">
              <w:t>1,07101</w:t>
            </w:r>
          </w:p>
        </w:tc>
        <w:tc>
          <w:tcPr>
            <w:tcW w:w="1544" w:type="dxa"/>
            <w:tcBorders>
              <w:top w:val="nil"/>
              <w:left w:val="nil"/>
              <w:bottom w:val="single" w:sz="4" w:space="0" w:color="auto"/>
              <w:right w:val="single" w:sz="4" w:space="0" w:color="auto"/>
            </w:tcBorders>
            <w:shd w:val="clear" w:color="000000" w:fill="F8CBAD"/>
            <w:noWrap/>
            <w:hideMark/>
          </w:tcPr>
          <w:p w14:paraId="337C81EF" w14:textId="31EFE7E9"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 xml:space="preserve">166.006.207,32 </w:t>
            </w:r>
          </w:p>
        </w:tc>
        <w:tc>
          <w:tcPr>
            <w:tcW w:w="1290" w:type="dxa"/>
            <w:tcBorders>
              <w:top w:val="nil"/>
              <w:left w:val="nil"/>
              <w:bottom w:val="single" w:sz="4" w:space="0" w:color="auto"/>
              <w:right w:val="single" w:sz="4" w:space="0" w:color="auto"/>
            </w:tcBorders>
            <w:shd w:val="clear" w:color="000000" w:fill="F8CBAD"/>
            <w:noWrap/>
            <w:hideMark/>
          </w:tcPr>
          <w:p w14:paraId="4A91844B" w14:textId="3E259D78"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11.006.207,32</w:t>
            </w:r>
          </w:p>
        </w:tc>
      </w:tr>
      <w:tr w:rsidR="00F473BC" w:rsidRPr="00A97592" w14:paraId="31AB2289"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7AB5F644" w14:textId="77777777" w:rsidR="00F473BC" w:rsidRPr="00A97592" w:rsidRDefault="00F473BC" w:rsidP="00F473BC">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Taşıtlar</w:t>
            </w:r>
          </w:p>
        </w:tc>
        <w:tc>
          <w:tcPr>
            <w:tcW w:w="1671" w:type="dxa"/>
            <w:tcBorders>
              <w:top w:val="nil"/>
              <w:left w:val="nil"/>
              <w:bottom w:val="single" w:sz="4" w:space="0" w:color="auto"/>
              <w:right w:val="single" w:sz="4" w:space="0" w:color="auto"/>
            </w:tcBorders>
            <w:shd w:val="clear" w:color="000000" w:fill="F8CBAD"/>
            <w:noWrap/>
            <w:vAlign w:val="bottom"/>
            <w:hideMark/>
          </w:tcPr>
          <w:p w14:paraId="31B598CC" w14:textId="77777777" w:rsidR="00F473BC" w:rsidRPr="00A97592" w:rsidRDefault="00F473BC" w:rsidP="00F473BC">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95.000.000,00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1EB39AF6" w14:textId="77777777" w:rsidR="00F473BC" w:rsidRPr="00A97592" w:rsidRDefault="00F473BC" w:rsidP="00F473BC">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(Haziran 2019)</w:t>
            </w:r>
          </w:p>
        </w:tc>
        <w:tc>
          <w:tcPr>
            <w:tcW w:w="1559" w:type="dxa"/>
            <w:tcBorders>
              <w:top w:val="nil"/>
              <w:left w:val="nil"/>
              <w:bottom w:val="single" w:sz="4" w:space="0" w:color="auto"/>
              <w:right w:val="single" w:sz="4" w:space="0" w:color="auto"/>
            </w:tcBorders>
            <w:shd w:val="clear" w:color="000000" w:fill="F8CBAD"/>
            <w:noWrap/>
            <w:hideMark/>
          </w:tcPr>
          <w:p w14:paraId="6B4C8277" w14:textId="38743B70" w:rsidR="00F473BC" w:rsidRPr="00F473BC" w:rsidRDefault="00F473BC" w:rsidP="00F473BC">
            <w:pPr>
              <w:spacing w:after="0" w:line="240" w:lineRule="auto"/>
              <w:jc w:val="center"/>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2749,98</w:t>
            </w:r>
          </w:p>
        </w:tc>
        <w:tc>
          <w:tcPr>
            <w:tcW w:w="1052" w:type="dxa"/>
            <w:tcBorders>
              <w:top w:val="nil"/>
              <w:left w:val="nil"/>
              <w:bottom w:val="single" w:sz="4" w:space="0" w:color="auto"/>
              <w:right w:val="single" w:sz="4" w:space="0" w:color="auto"/>
            </w:tcBorders>
            <w:shd w:val="clear" w:color="000000" w:fill="F8CBAD"/>
            <w:noWrap/>
            <w:vAlign w:val="bottom"/>
            <w:hideMark/>
          </w:tcPr>
          <w:p w14:paraId="71360AC9" w14:textId="77777777"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hideMark/>
          </w:tcPr>
          <w:p w14:paraId="4148AF17" w14:textId="3CF87324"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2C15EE">
              <w:t>1,07101</w:t>
            </w:r>
          </w:p>
        </w:tc>
        <w:tc>
          <w:tcPr>
            <w:tcW w:w="1544" w:type="dxa"/>
            <w:tcBorders>
              <w:top w:val="nil"/>
              <w:left w:val="nil"/>
              <w:bottom w:val="single" w:sz="4" w:space="0" w:color="auto"/>
              <w:right w:val="single" w:sz="4" w:space="0" w:color="auto"/>
            </w:tcBorders>
            <w:shd w:val="clear" w:color="000000" w:fill="F8CBAD"/>
            <w:noWrap/>
            <w:hideMark/>
          </w:tcPr>
          <w:p w14:paraId="1C71D8C1" w14:textId="40AFE684"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 xml:space="preserve">101.745.739,97 </w:t>
            </w:r>
          </w:p>
        </w:tc>
        <w:tc>
          <w:tcPr>
            <w:tcW w:w="1290" w:type="dxa"/>
            <w:tcBorders>
              <w:top w:val="nil"/>
              <w:left w:val="nil"/>
              <w:bottom w:val="single" w:sz="4" w:space="0" w:color="auto"/>
              <w:right w:val="single" w:sz="4" w:space="0" w:color="auto"/>
            </w:tcBorders>
            <w:shd w:val="clear" w:color="000000" w:fill="F8CBAD"/>
            <w:noWrap/>
            <w:hideMark/>
          </w:tcPr>
          <w:p w14:paraId="56951DF5" w14:textId="0D7F3FD0"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6.745.739,97</w:t>
            </w:r>
          </w:p>
        </w:tc>
      </w:tr>
      <w:tr w:rsidR="00F473BC" w:rsidRPr="00A97592" w14:paraId="627B7AB2"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0D58B624" w14:textId="77777777" w:rsidR="00F473BC" w:rsidRPr="00A97592" w:rsidRDefault="00F473BC" w:rsidP="00F473BC">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Demirbaşlar</w:t>
            </w:r>
          </w:p>
        </w:tc>
        <w:tc>
          <w:tcPr>
            <w:tcW w:w="1671" w:type="dxa"/>
            <w:tcBorders>
              <w:top w:val="nil"/>
              <w:left w:val="nil"/>
              <w:bottom w:val="single" w:sz="4" w:space="0" w:color="auto"/>
              <w:right w:val="single" w:sz="4" w:space="0" w:color="auto"/>
            </w:tcBorders>
            <w:shd w:val="clear" w:color="000000" w:fill="F8CBAD"/>
            <w:noWrap/>
            <w:vAlign w:val="bottom"/>
            <w:hideMark/>
          </w:tcPr>
          <w:p w14:paraId="1F504AC9" w14:textId="77777777" w:rsidR="00F473BC" w:rsidRPr="00A97592" w:rsidRDefault="00F473BC" w:rsidP="00F473BC">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7.500.000,00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6651D456" w14:textId="77777777" w:rsidR="00F473BC" w:rsidRPr="00A97592" w:rsidRDefault="00F473BC" w:rsidP="00F473BC">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(Temmuz 2019)</w:t>
            </w:r>
          </w:p>
        </w:tc>
        <w:tc>
          <w:tcPr>
            <w:tcW w:w="1559" w:type="dxa"/>
            <w:tcBorders>
              <w:top w:val="nil"/>
              <w:left w:val="nil"/>
              <w:bottom w:val="single" w:sz="4" w:space="0" w:color="auto"/>
              <w:right w:val="single" w:sz="4" w:space="0" w:color="auto"/>
            </w:tcBorders>
            <w:shd w:val="clear" w:color="000000" w:fill="F8CBAD"/>
            <w:noWrap/>
            <w:hideMark/>
          </w:tcPr>
          <w:p w14:paraId="6C4BE6D8" w14:textId="7F0DA464" w:rsidR="00F473BC" w:rsidRPr="00F473BC" w:rsidRDefault="00F473BC" w:rsidP="00F473BC">
            <w:pPr>
              <w:spacing w:after="0" w:line="240" w:lineRule="auto"/>
              <w:jc w:val="center"/>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2749,98</w:t>
            </w:r>
          </w:p>
        </w:tc>
        <w:tc>
          <w:tcPr>
            <w:tcW w:w="1052" w:type="dxa"/>
            <w:tcBorders>
              <w:top w:val="nil"/>
              <w:left w:val="nil"/>
              <w:bottom w:val="single" w:sz="4" w:space="0" w:color="auto"/>
              <w:right w:val="single" w:sz="4" w:space="0" w:color="auto"/>
            </w:tcBorders>
            <w:shd w:val="clear" w:color="000000" w:fill="F8CBAD"/>
            <w:noWrap/>
            <w:vAlign w:val="bottom"/>
            <w:hideMark/>
          </w:tcPr>
          <w:p w14:paraId="36E3D31F" w14:textId="77777777"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hideMark/>
          </w:tcPr>
          <w:p w14:paraId="5D272068" w14:textId="07337A71" w:rsidR="00F473BC" w:rsidRPr="00A97592" w:rsidRDefault="00F473BC" w:rsidP="00F473BC">
            <w:pPr>
              <w:spacing w:after="0" w:line="240" w:lineRule="auto"/>
              <w:jc w:val="center"/>
              <w:rPr>
                <w:rFonts w:ascii="Times New Roman" w:eastAsia="Times New Roman" w:hAnsi="Times New Roman" w:cs="Times New Roman"/>
                <w:sz w:val="20"/>
                <w:szCs w:val="20"/>
                <w:lang w:eastAsia="tr-TR"/>
              </w:rPr>
            </w:pPr>
            <w:r w:rsidRPr="002C15EE">
              <w:t>1,07101</w:t>
            </w:r>
          </w:p>
        </w:tc>
        <w:tc>
          <w:tcPr>
            <w:tcW w:w="1544" w:type="dxa"/>
            <w:tcBorders>
              <w:top w:val="nil"/>
              <w:left w:val="nil"/>
              <w:bottom w:val="single" w:sz="4" w:space="0" w:color="auto"/>
              <w:right w:val="single" w:sz="4" w:space="0" w:color="auto"/>
            </w:tcBorders>
            <w:shd w:val="clear" w:color="000000" w:fill="F8CBAD"/>
            <w:noWrap/>
            <w:hideMark/>
          </w:tcPr>
          <w:p w14:paraId="41130EF2" w14:textId="06E12E13"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 xml:space="preserve">8.032.558,42 </w:t>
            </w:r>
          </w:p>
        </w:tc>
        <w:tc>
          <w:tcPr>
            <w:tcW w:w="1290" w:type="dxa"/>
            <w:tcBorders>
              <w:top w:val="nil"/>
              <w:left w:val="nil"/>
              <w:bottom w:val="single" w:sz="4" w:space="0" w:color="auto"/>
              <w:right w:val="single" w:sz="4" w:space="0" w:color="auto"/>
            </w:tcBorders>
            <w:shd w:val="clear" w:color="000000" w:fill="F8CBAD"/>
            <w:noWrap/>
            <w:hideMark/>
          </w:tcPr>
          <w:p w14:paraId="1331399A" w14:textId="38715C36" w:rsidR="00F473BC" w:rsidRPr="00F473BC" w:rsidRDefault="00F473BC" w:rsidP="00F473BC">
            <w:pPr>
              <w:spacing w:after="0" w:line="240" w:lineRule="auto"/>
              <w:jc w:val="right"/>
              <w:rPr>
                <w:rFonts w:ascii="Times New Roman" w:eastAsia="Times New Roman" w:hAnsi="Times New Roman" w:cs="Times New Roman"/>
                <w:sz w:val="20"/>
                <w:szCs w:val="20"/>
                <w:lang w:eastAsia="tr-TR"/>
              </w:rPr>
            </w:pPr>
            <w:r w:rsidRPr="00F473BC">
              <w:rPr>
                <w:rFonts w:ascii="Times New Roman" w:hAnsi="Times New Roman" w:cs="Times New Roman"/>
                <w:sz w:val="20"/>
                <w:szCs w:val="20"/>
              </w:rPr>
              <w:t>532.558,42</w:t>
            </w:r>
          </w:p>
        </w:tc>
      </w:tr>
      <w:tr w:rsidR="00A97592" w:rsidRPr="00A97592" w14:paraId="3268C4A1"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361EEFE2"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Birikmiş Amortismanlar (-)</w:t>
            </w:r>
          </w:p>
        </w:tc>
        <w:tc>
          <w:tcPr>
            <w:tcW w:w="1671" w:type="dxa"/>
            <w:tcBorders>
              <w:top w:val="nil"/>
              <w:left w:val="nil"/>
              <w:bottom w:val="single" w:sz="4" w:space="0" w:color="auto"/>
              <w:right w:val="single" w:sz="4" w:space="0" w:color="auto"/>
            </w:tcBorders>
            <w:shd w:val="clear" w:color="000000" w:fill="F8CBAD"/>
            <w:noWrap/>
            <w:vAlign w:val="bottom"/>
            <w:hideMark/>
          </w:tcPr>
          <w:p w14:paraId="5BE5762F"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57.475.000,00 </w:t>
            </w:r>
          </w:p>
        </w:tc>
        <w:tc>
          <w:tcPr>
            <w:tcW w:w="3248" w:type="dxa"/>
            <w:tcBorders>
              <w:top w:val="nil"/>
              <w:left w:val="nil"/>
              <w:bottom w:val="single" w:sz="4" w:space="0" w:color="auto"/>
              <w:right w:val="single" w:sz="4" w:space="0" w:color="auto"/>
            </w:tcBorders>
            <w:shd w:val="clear" w:color="000000" w:fill="F8CBAD"/>
            <w:noWrap/>
            <w:vAlign w:val="bottom"/>
            <w:hideMark/>
          </w:tcPr>
          <w:p w14:paraId="0CF3D50D" w14:textId="77777777" w:rsidR="00A97592" w:rsidRPr="00A97592" w:rsidRDefault="00A97592" w:rsidP="00A97592">
            <w:pPr>
              <w:spacing w:after="0" w:line="240" w:lineRule="auto"/>
              <w:rPr>
                <w:rFonts w:ascii="Times New Roman" w:eastAsia="Times New Roman" w:hAnsi="Times New Roman" w:cs="Times New Roman"/>
                <w:sz w:val="18"/>
                <w:szCs w:val="18"/>
                <w:lang w:eastAsia="tr-TR"/>
              </w:rPr>
            </w:pPr>
            <w:r w:rsidRPr="00A97592">
              <w:rPr>
                <w:rFonts w:ascii="Times New Roman" w:eastAsia="Times New Roman" w:hAnsi="Times New Roman" w:cs="Times New Roman"/>
                <w:sz w:val="18"/>
                <w:szCs w:val="18"/>
                <w:lang w:eastAsia="tr-TR"/>
              </w:rPr>
              <w:t>İktisadi Kıymetin Değerindeki Artış Oranı</w:t>
            </w:r>
          </w:p>
        </w:tc>
        <w:tc>
          <w:tcPr>
            <w:tcW w:w="1559" w:type="dxa"/>
            <w:tcBorders>
              <w:top w:val="nil"/>
              <w:left w:val="nil"/>
              <w:bottom w:val="single" w:sz="4" w:space="0" w:color="auto"/>
              <w:right w:val="single" w:sz="4" w:space="0" w:color="auto"/>
            </w:tcBorders>
            <w:shd w:val="clear" w:color="000000" w:fill="F8CBAD"/>
            <w:noWrap/>
            <w:vAlign w:val="bottom"/>
            <w:hideMark/>
          </w:tcPr>
          <w:p w14:paraId="0140FD63" w14:textId="203B303D"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000000" w:fill="F8CBAD"/>
            <w:noWrap/>
            <w:vAlign w:val="bottom"/>
            <w:hideMark/>
          </w:tcPr>
          <w:p w14:paraId="35457224" w14:textId="19B6518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000000" w:fill="F8CBAD"/>
            <w:noWrap/>
            <w:vAlign w:val="bottom"/>
            <w:hideMark/>
          </w:tcPr>
          <w:p w14:paraId="4438AB3E" w14:textId="026278D2"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000000" w:fill="F8CBAD"/>
            <w:noWrap/>
            <w:vAlign w:val="bottom"/>
            <w:hideMark/>
          </w:tcPr>
          <w:p w14:paraId="4D0E3889"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000000" w:fill="F8CBAD"/>
            <w:noWrap/>
            <w:vAlign w:val="center"/>
            <w:hideMark/>
          </w:tcPr>
          <w:p w14:paraId="359BBB2F"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r w:rsidR="00A97592" w:rsidRPr="00A97592" w14:paraId="159C8D1B"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548DD4"/>
            <w:vAlign w:val="center"/>
            <w:hideMark/>
          </w:tcPr>
          <w:p w14:paraId="784C240F" w14:textId="77777777" w:rsidR="00A97592" w:rsidRPr="00A97592" w:rsidRDefault="00A97592" w:rsidP="00A97592">
            <w:pPr>
              <w:spacing w:after="0" w:line="240" w:lineRule="auto"/>
              <w:rPr>
                <w:rFonts w:ascii="Times New Roman" w:eastAsia="Times New Roman" w:hAnsi="Times New Roman" w:cs="Times New Roman"/>
                <w:b/>
                <w:bCs/>
                <w:color w:val="000000"/>
                <w:sz w:val="20"/>
                <w:szCs w:val="20"/>
                <w:lang w:eastAsia="tr-TR"/>
              </w:rPr>
            </w:pPr>
            <w:proofErr w:type="gramStart"/>
            <w:r w:rsidRPr="00A97592">
              <w:rPr>
                <w:rFonts w:ascii="Times New Roman" w:eastAsia="Times New Roman" w:hAnsi="Times New Roman" w:cs="Times New Roman"/>
                <w:b/>
                <w:bCs/>
                <w:color w:val="000000"/>
                <w:sz w:val="20"/>
                <w:szCs w:val="20"/>
                <w:lang w:eastAsia="tr-TR"/>
              </w:rPr>
              <w:t>E.MADDİ</w:t>
            </w:r>
            <w:proofErr w:type="gramEnd"/>
            <w:r w:rsidRPr="00A97592">
              <w:rPr>
                <w:rFonts w:ascii="Times New Roman" w:eastAsia="Times New Roman" w:hAnsi="Times New Roman" w:cs="Times New Roman"/>
                <w:b/>
                <w:bCs/>
                <w:color w:val="000000"/>
                <w:sz w:val="20"/>
                <w:szCs w:val="20"/>
                <w:lang w:eastAsia="tr-TR"/>
              </w:rPr>
              <w:t xml:space="preserve"> OLMAYAN DURAN VARLIKLAR</w:t>
            </w:r>
          </w:p>
        </w:tc>
        <w:tc>
          <w:tcPr>
            <w:tcW w:w="1671" w:type="dxa"/>
            <w:tcBorders>
              <w:top w:val="nil"/>
              <w:left w:val="nil"/>
              <w:bottom w:val="single" w:sz="4" w:space="0" w:color="auto"/>
              <w:right w:val="single" w:sz="4" w:space="0" w:color="auto"/>
            </w:tcBorders>
            <w:shd w:val="clear" w:color="auto" w:fill="auto"/>
            <w:noWrap/>
            <w:vAlign w:val="bottom"/>
            <w:hideMark/>
          </w:tcPr>
          <w:p w14:paraId="1C104FE8"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w:t>
            </w:r>
          </w:p>
        </w:tc>
        <w:tc>
          <w:tcPr>
            <w:tcW w:w="3248" w:type="dxa"/>
            <w:tcBorders>
              <w:top w:val="nil"/>
              <w:left w:val="nil"/>
              <w:bottom w:val="single" w:sz="4" w:space="0" w:color="auto"/>
              <w:right w:val="single" w:sz="4" w:space="0" w:color="auto"/>
            </w:tcBorders>
            <w:shd w:val="clear" w:color="auto" w:fill="auto"/>
            <w:noWrap/>
            <w:vAlign w:val="bottom"/>
            <w:hideMark/>
          </w:tcPr>
          <w:p w14:paraId="38D645E2" w14:textId="77777777" w:rsidR="00A97592" w:rsidRPr="00A97592" w:rsidRDefault="00A97592" w:rsidP="00A97592">
            <w:pPr>
              <w:spacing w:after="0" w:line="240" w:lineRule="auto"/>
              <w:rPr>
                <w:rFonts w:ascii="Times New Roman" w:eastAsia="Times New Roman" w:hAnsi="Times New Roman" w:cs="Times New Roman"/>
                <w:sz w:val="18"/>
                <w:szCs w:val="18"/>
                <w:lang w:eastAsia="tr-TR"/>
              </w:rPr>
            </w:pPr>
            <w:r w:rsidRPr="00A97592">
              <w:rPr>
                <w:rFonts w:ascii="Times New Roman" w:eastAsia="Times New Roman" w:hAnsi="Times New Roman" w:cs="Times New Roman"/>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F43B756" w14:textId="16C1BC6D"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auto" w:fill="auto"/>
            <w:noWrap/>
            <w:vAlign w:val="bottom"/>
            <w:hideMark/>
          </w:tcPr>
          <w:p w14:paraId="33DD159E" w14:textId="2166548E"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auto" w:fill="auto"/>
            <w:noWrap/>
            <w:vAlign w:val="bottom"/>
            <w:hideMark/>
          </w:tcPr>
          <w:p w14:paraId="43930ACA" w14:textId="6DC6837B"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auto" w:fill="auto"/>
            <w:noWrap/>
            <w:vAlign w:val="bottom"/>
            <w:hideMark/>
          </w:tcPr>
          <w:p w14:paraId="7B11D0A7"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auto" w:fill="auto"/>
            <w:noWrap/>
            <w:vAlign w:val="center"/>
            <w:hideMark/>
          </w:tcPr>
          <w:p w14:paraId="757E9EBC"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r w:rsidR="00A97592" w:rsidRPr="00A97592" w14:paraId="63E590F2"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bottom"/>
            <w:hideMark/>
          </w:tcPr>
          <w:p w14:paraId="31DE138F" w14:textId="77777777" w:rsidR="00A97592" w:rsidRPr="00A97592" w:rsidRDefault="00A97592" w:rsidP="00A97592">
            <w:pPr>
              <w:spacing w:after="0" w:line="240" w:lineRule="auto"/>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Haklar</w:t>
            </w:r>
          </w:p>
        </w:tc>
        <w:tc>
          <w:tcPr>
            <w:tcW w:w="1671" w:type="dxa"/>
            <w:tcBorders>
              <w:top w:val="nil"/>
              <w:left w:val="nil"/>
              <w:bottom w:val="single" w:sz="4" w:space="0" w:color="auto"/>
              <w:right w:val="single" w:sz="4" w:space="0" w:color="auto"/>
            </w:tcBorders>
            <w:shd w:val="clear" w:color="000000" w:fill="F8CBAD"/>
            <w:noWrap/>
            <w:vAlign w:val="bottom"/>
            <w:hideMark/>
          </w:tcPr>
          <w:p w14:paraId="2FA12B1E"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3.000.000,00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54FFF364" w14:textId="6C726FCE" w:rsidR="00A97592" w:rsidRPr="00A97592" w:rsidRDefault="00A97592" w:rsidP="00A97592">
            <w:pPr>
              <w:spacing w:after="0" w:line="240" w:lineRule="auto"/>
              <w:rPr>
                <w:rFonts w:ascii="Times New Roman" w:eastAsia="Times New Roman" w:hAnsi="Times New Roman" w:cs="Times New Roman"/>
                <w:b/>
                <w:bCs/>
                <w:sz w:val="18"/>
                <w:szCs w:val="18"/>
                <w:lang w:eastAsia="tr-TR"/>
              </w:rPr>
            </w:pPr>
            <w:r w:rsidRPr="00A97592">
              <w:rPr>
                <w:rFonts w:ascii="Times New Roman" w:eastAsia="Times New Roman" w:hAnsi="Times New Roman" w:cs="Times New Roman"/>
                <w:b/>
                <w:bCs/>
                <w:sz w:val="18"/>
                <w:szCs w:val="18"/>
                <w:lang w:eastAsia="tr-TR"/>
              </w:rPr>
              <w:t>Defterlere Kayıt Tarihi (</w:t>
            </w:r>
            <w:r w:rsidR="00F473BC" w:rsidRPr="00A97592">
              <w:rPr>
                <w:rFonts w:ascii="Times New Roman" w:eastAsia="Times New Roman" w:hAnsi="Times New Roman" w:cs="Times New Roman"/>
                <w:b/>
                <w:bCs/>
                <w:sz w:val="18"/>
                <w:szCs w:val="18"/>
                <w:lang w:eastAsia="tr-TR"/>
              </w:rPr>
              <w:t>Şubat</w:t>
            </w:r>
            <w:r w:rsidRPr="00A97592">
              <w:rPr>
                <w:rFonts w:ascii="Times New Roman" w:eastAsia="Times New Roman" w:hAnsi="Times New Roman" w:cs="Times New Roman"/>
                <w:b/>
                <w:bCs/>
                <w:sz w:val="18"/>
                <w:szCs w:val="18"/>
                <w:lang w:eastAsia="tr-TR"/>
              </w:rPr>
              <w:t xml:space="preserve"> 2023)</w:t>
            </w:r>
          </w:p>
        </w:tc>
        <w:tc>
          <w:tcPr>
            <w:tcW w:w="1559" w:type="dxa"/>
            <w:tcBorders>
              <w:top w:val="nil"/>
              <w:left w:val="nil"/>
              <w:bottom w:val="single" w:sz="4" w:space="0" w:color="auto"/>
              <w:right w:val="single" w:sz="4" w:space="0" w:color="auto"/>
            </w:tcBorders>
            <w:shd w:val="clear" w:color="000000" w:fill="F8CBAD"/>
            <w:noWrap/>
            <w:vAlign w:val="bottom"/>
            <w:hideMark/>
          </w:tcPr>
          <w:p w14:paraId="7A2926D4"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2138,04</w:t>
            </w:r>
          </w:p>
        </w:tc>
        <w:tc>
          <w:tcPr>
            <w:tcW w:w="1052" w:type="dxa"/>
            <w:tcBorders>
              <w:top w:val="nil"/>
              <w:left w:val="nil"/>
              <w:bottom w:val="single" w:sz="4" w:space="0" w:color="auto"/>
              <w:right w:val="single" w:sz="4" w:space="0" w:color="auto"/>
            </w:tcBorders>
            <w:shd w:val="clear" w:color="000000" w:fill="F8CBAD"/>
            <w:noWrap/>
            <w:vAlign w:val="bottom"/>
            <w:hideMark/>
          </w:tcPr>
          <w:p w14:paraId="17C39B9D"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2945,25</w:t>
            </w:r>
          </w:p>
        </w:tc>
        <w:tc>
          <w:tcPr>
            <w:tcW w:w="1232" w:type="dxa"/>
            <w:tcBorders>
              <w:top w:val="nil"/>
              <w:left w:val="nil"/>
              <w:bottom w:val="single" w:sz="4" w:space="0" w:color="auto"/>
              <w:right w:val="single" w:sz="4" w:space="0" w:color="auto"/>
            </w:tcBorders>
            <w:shd w:val="clear" w:color="000000" w:fill="F8CBAD"/>
            <w:noWrap/>
            <w:vAlign w:val="bottom"/>
            <w:hideMark/>
          </w:tcPr>
          <w:p w14:paraId="46358E9B" w14:textId="77777777"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1,37755</w:t>
            </w:r>
          </w:p>
        </w:tc>
        <w:tc>
          <w:tcPr>
            <w:tcW w:w="1544" w:type="dxa"/>
            <w:tcBorders>
              <w:top w:val="nil"/>
              <w:left w:val="nil"/>
              <w:bottom w:val="single" w:sz="4" w:space="0" w:color="auto"/>
              <w:right w:val="single" w:sz="4" w:space="0" w:color="auto"/>
            </w:tcBorders>
            <w:shd w:val="clear" w:color="000000" w:fill="F8CBAD"/>
            <w:noWrap/>
            <w:vAlign w:val="bottom"/>
            <w:hideMark/>
          </w:tcPr>
          <w:p w14:paraId="0FACAF79"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xml:space="preserve">4.132.640,18 </w:t>
            </w:r>
          </w:p>
        </w:tc>
        <w:tc>
          <w:tcPr>
            <w:tcW w:w="1290" w:type="dxa"/>
            <w:tcBorders>
              <w:top w:val="nil"/>
              <w:left w:val="nil"/>
              <w:bottom w:val="single" w:sz="4" w:space="0" w:color="auto"/>
              <w:right w:val="single" w:sz="4" w:space="0" w:color="auto"/>
            </w:tcBorders>
            <w:shd w:val="clear" w:color="000000" w:fill="F8CBAD"/>
            <w:noWrap/>
            <w:vAlign w:val="center"/>
            <w:hideMark/>
          </w:tcPr>
          <w:p w14:paraId="6ED45C4B" w14:textId="77777777" w:rsidR="00A97592" w:rsidRPr="00F473BC" w:rsidRDefault="00A97592" w:rsidP="00A97592">
            <w:pPr>
              <w:spacing w:after="0" w:line="240" w:lineRule="auto"/>
              <w:jc w:val="right"/>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1.132.640,18</w:t>
            </w:r>
          </w:p>
        </w:tc>
      </w:tr>
      <w:tr w:rsidR="00A97592" w:rsidRPr="00A97592" w14:paraId="7376C1AE" w14:textId="77777777" w:rsidTr="006742D1">
        <w:trPr>
          <w:trHeight w:val="264"/>
        </w:trPr>
        <w:tc>
          <w:tcPr>
            <w:tcW w:w="4317" w:type="dxa"/>
            <w:tcBorders>
              <w:top w:val="nil"/>
              <w:left w:val="single" w:sz="4" w:space="0" w:color="auto"/>
              <w:bottom w:val="single" w:sz="4" w:space="0" w:color="auto"/>
              <w:right w:val="single" w:sz="4" w:space="0" w:color="auto"/>
            </w:tcBorders>
            <w:shd w:val="clear" w:color="000000" w:fill="F8CBAD"/>
            <w:noWrap/>
            <w:vAlign w:val="center"/>
            <w:hideMark/>
          </w:tcPr>
          <w:p w14:paraId="78F67CBC" w14:textId="77777777" w:rsidR="00A97592" w:rsidRPr="00A97592" w:rsidRDefault="00A97592" w:rsidP="00A97592">
            <w:pPr>
              <w:spacing w:after="0" w:line="240" w:lineRule="auto"/>
              <w:rPr>
                <w:rFonts w:ascii="Times New Roman" w:eastAsia="Times New Roman" w:hAnsi="Times New Roman" w:cs="Times New Roman"/>
                <w:color w:val="000000"/>
                <w:sz w:val="20"/>
                <w:szCs w:val="20"/>
                <w:lang w:eastAsia="tr-TR"/>
              </w:rPr>
            </w:pPr>
            <w:r w:rsidRPr="00A97592">
              <w:rPr>
                <w:rFonts w:ascii="Times New Roman" w:eastAsia="Times New Roman" w:hAnsi="Times New Roman" w:cs="Times New Roman"/>
                <w:color w:val="000000"/>
                <w:sz w:val="20"/>
                <w:szCs w:val="20"/>
                <w:lang w:eastAsia="tr-TR"/>
              </w:rPr>
              <w:t>Birikmiş Amortismanlar (-)</w:t>
            </w:r>
          </w:p>
        </w:tc>
        <w:tc>
          <w:tcPr>
            <w:tcW w:w="1671" w:type="dxa"/>
            <w:tcBorders>
              <w:top w:val="nil"/>
              <w:left w:val="nil"/>
              <w:bottom w:val="single" w:sz="4" w:space="0" w:color="auto"/>
              <w:right w:val="single" w:sz="4" w:space="0" w:color="auto"/>
            </w:tcBorders>
            <w:shd w:val="clear" w:color="000000" w:fill="F8CBAD"/>
            <w:noWrap/>
            <w:vAlign w:val="bottom"/>
            <w:hideMark/>
          </w:tcPr>
          <w:p w14:paraId="231C3CEC" w14:textId="77777777" w:rsidR="00A97592" w:rsidRPr="00A97592" w:rsidRDefault="00A97592" w:rsidP="00A97592">
            <w:pPr>
              <w:spacing w:after="0" w:line="240" w:lineRule="auto"/>
              <w:jc w:val="right"/>
              <w:rPr>
                <w:rFonts w:ascii="Times New Roman" w:eastAsia="Times New Roman" w:hAnsi="Times New Roman" w:cs="Times New Roman"/>
                <w:sz w:val="20"/>
                <w:szCs w:val="20"/>
                <w:lang w:eastAsia="tr-TR"/>
              </w:rPr>
            </w:pPr>
            <w:r w:rsidRPr="00A97592">
              <w:rPr>
                <w:rFonts w:ascii="Times New Roman" w:eastAsia="Times New Roman" w:hAnsi="Times New Roman" w:cs="Times New Roman"/>
                <w:sz w:val="20"/>
                <w:szCs w:val="20"/>
                <w:lang w:eastAsia="tr-TR"/>
              </w:rPr>
              <w:t xml:space="preserve">1.000.000,00 </w:t>
            </w:r>
          </w:p>
        </w:tc>
        <w:tc>
          <w:tcPr>
            <w:tcW w:w="3248" w:type="dxa"/>
            <w:tcBorders>
              <w:top w:val="nil"/>
              <w:left w:val="nil"/>
              <w:bottom w:val="single" w:sz="4" w:space="0" w:color="auto"/>
              <w:right w:val="single" w:sz="4" w:space="0" w:color="auto"/>
            </w:tcBorders>
            <w:shd w:val="clear" w:color="000000" w:fill="F8CBAD"/>
            <w:noWrap/>
            <w:vAlign w:val="bottom"/>
            <w:hideMark/>
          </w:tcPr>
          <w:p w14:paraId="0D59F0B2" w14:textId="77777777" w:rsidR="00A97592" w:rsidRPr="00A97592" w:rsidRDefault="00A97592" w:rsidP="00A97592">
            <w:pPr>
              <w:spacing w:after="0" w:line="240" w:lineRule="auto"/>
              <w:rPr>
                <w:rFonts w:ascii="Times New Roman" w:eastAsia="Times New Roman" w:hAnsi="Times New Roman" w:cs="Times New Roman"/>
                <w:sz w:val="18"/>
                <w:szCs w:val="18"/>
                <w:lang w:eastAsia="tr-TR"/>
              </w:rPr>
            </w:pPr>
            <w:r w:rsidRPr="00A97592">
              <w:rPr>
                <w:rFonts w:ascii="Times New Roman" w:eastAsia="Times New Roman" w:hAnsi="Times New Roman" w:cs="Times New Roman"/>
                <w:sz w:val="18"/>
                <w:szCs w:val="18"/>
                <w:lang w:eastAsia="tr-TR"/>
              </w:rPr>
              <w:t>İktisadi Kıymetin Değerindeki Artış Oranı</w:t>
            </w:r>
          </w:p>
        </w:tc>
        <w:tc>
          <w:tcPr>
            <w:tcW w:w="1559" w:type="dxa"/>
            <w:tcBorders>
              <w:top w:val="nil"/>
              <w:left w:val="nil"/>
              <w:bottom w:val="single" w:sz="4" w:space="0" w:color="auto"/>
              <w:right w:val="single" w:sz="4" w:space="0" w:color="auto"/>
            </w:tcBorders>
            <w:shd w:val="clear" w:color="000000" w:fill="F8CBAD"/>
            <w:noWrap/>
            <w:vAlign w:val="bottom"/>
            <w:hideMark/>
          </w:tcPr>
          <w:p w14:paraId="4E7390AA" w14:textId="73AEF2DA"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052" w:type="dxa"/>
            <w:tcBorders>
              <w:top w:val="nil"/>
              <w:left w:val="nil"/>
              <w:bottom w:val="single" w:sz="4" w:space="0" w:color="auto"/>
              <w:right w:val="single" w:sz="4" w:space="0" w:color="auto"/>
            </w:tcBorders>
            <w:shd w:val="clear" w:color="000000" w:fill="F8CBAD"/>
            <w:noWrap/>
            <w:vAlign w:val="bottom"/>
            <w:hideMark/>
          </w:tcPr>
          <w:p w14:paraId="4281A5D8" w14:textId="19A78810"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232" w:type="dxa"/>
            <w:tcBorders>
              <w:top w:val="nil"/>
              <w:left w:val="nil"/>
              <w:bottom w:val="single" w:sz="4" w:space="0" w:color="auto"/>
              <w:right w:val="single" w:sz="4" w:space="0" w:color="auto"/>
            </w:tcBorders>
            <w:shd w:val="clear" w:color="000000" w:fill="F8CBAD"/>
            <w:noWrap/>
            <w:vAlign w:val="bottom"/>
            <w:hideMark/>
          </w:tcPr>
          <w:p w14:paraId="02C43261" w14:textId="4B1B92D2" w:rsidR="00A97592" w:rsidRPr="00A97592" w:rsidRDefault="00A97592" w:rsidP="00A97592">
            <w:pPr>
              <w:spacing w:after="0" w:line="240" w:lineRule="auto"/>
              <w:jc w:val="center"/>
              <w:rPr>
                <w:rFonts w:ascii="Times New Roman" w:eastAsia="Times New Roman" w:hAnsi="Times New Roman" w:cs="Times New Roman"/>
                <w:sz w:val="20"/>
                <w:szCs w:val="20"/>
                <w:lang w:eastAsia="tr-TR"/>
              </w:rPr>
            </w:pPr>
          </w:p>
        </w:tc>
        <w:tc>
          <w:tcPr>
            <w:tcW w:w="1544" w:type="dxa"/>
            <w:tcBorders>
              <w:top w:val="nil"/>
              <w:left w:val="nil"/>
              <w:bottom w:val="single" w:sz="4" w:space="0" w:color="auto"/>
              <w:right w:val="single" w:sz="4" w:space="0" w:color="auto"/>
            </w:tcBorders>
            <w:shd w:val="clear" w:color="000000" w:fill="F8CBAD"/>
            <w:noWrap/>
            <w:vAlign w:val="bottom"/>
            <w:hideMark/>
          </w:tcPr>
          <w:p w14:paraId="3BCD5DB9" w14:textId="77777777" w:rsidR="00A97592" w:rsidRPr="00F473BC" w:rsidRDefault="00A97592" w:rsidP="00A97592">
            <w:pPr>
              <w:spacing w:after="0" w:line="240" w:lineRule="auto"/>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c>
          <w:tcPr>
            <w:tcW w:w="1290" w:type="dxa"/>
            <w:tcBorders>
              <w:top w:val="nil"/>
              <w:left w:val="nil"/>
              <w:bottom w:val="single" w:sz="4" w:space="0" w:color="auto"/>
              <w:right w:val="single" w:sz="4" w:space="0" w:color="auto"/>
            </w:tcBorders>
            <w:shd w:val="clear" w:color="000000" w:fill="F8CBAD"/>
            <w:noWrap/>
            <w:vAlign w:val="center"/>
            <w:hideMark/>
          </w:tcPr>
          <w:p w14:paraId="50915BAC" w14:textId="77777777" w:rsidR="00A97592" w:rsidRPr="00F473BC" w:rsidRDefault="00A97592" w:rsidP="00A97592">
            <w:pPr>
              <w:spacing w:after="0" w:line="240" w:lineRule="auto"/>
              <w:rPr>
                <w:rFonts w:ascii="Times New Roman" w:eastAsia="Times New Roman" w:hAnsi="Times New Roman" w:cs="Times New Roman"/>
                <w:sz w:val="20"/>
                <w:szCs w:val="20"/>
                <w:lang w:eastAsia="tr-TR"/>
              </w:rPr>
            </w:pPr>
            <w:r w:rsidRPr="00F473BC">
              <w:rPr>
                <w:rFonts w:ascii="Times New Roman" w:eastAsia="Times New Roman" w:hAnsi="Times New Roman" w:cs="Times New Roman"/>
                <w:sz w:val="20"/>
                <w:szCs w:val="20"/>
                <w:lang w:eastAsia="tr-TR"/>
              </w:rPr>
              <w:t> </w:t>
            </w:r>
          </w:p>
        </w:tc>
      </w:tr>
    </w:tbl>
    <w:p w14:paraId="53CA722F" w14:textId="77777777" w:rsidR="00A42FCA" w:rsidRDefault="00A42FCA" w:rsidP="00AE5DF7">
      <w:pPr>
        <w:pStyle w:val="ListeParagraf"/>
        <w:spacing w:line="360" w:lineRule="auto"/>
        <w:ind w:left="1440"/>
        <w:jc w:val="both"/>
        <w:rPr>
          <w:rFonts w:ascii="Times New Roman" w:hAnsi="Times New Roman" w:cs="Times New Roman"/>
          <w:b/>
          <w:sz w:val="24"/>
          <w:szCs w:val="24"/>
        </w:rPr>
        <w:sectPr w:rsidR="00A42FCA" w:rsidSect="00A42FCA">
          <w:pgSz w:w="16838" w:h="11906" w:orient="landscape"/>
          <w:pgMar w:top="1417" w:right="1417" w:bottom="1417" w:left="1417" w:header="708" w:footer="708" w:gutter="0"/>
          <w:cols w:space="708"/>
          <w:docGrid w:linePitch="360"/>
        </w:sectPr>
      </w:pPr>
    </w:p>
    <w:p w14:paraId="690E5550" w14:textId="1D4145A6" w:rsidR="00A97592" w:rsidRDefault="002F3FBE" w:rsidP="000A0C24">
      <w:pPr>
        <w:pStyle w:val="ListeParagraf"/>
        <w:shd w:val="clear" w:color="auto" w:fill="8DB3E2" w:themeFill="text2" w:themeFillTint="66"/>
        <w:spacing w:line="360" w:lineRule="auto"/>
        <w:ind w:left="1440"/>
        <w:jc w:val="center"/>
        <w:rPr>
          <w:rFonts w:ascii="Times New Roman" w:hAnsi="Times New Roman" w:cs="Times New Roman"/>
          <w:b/>
          <w:sz w:val="24"/>
          <w:szCs w:val="24"/>
        </w:rPr>
      </w:pPr>
      <w:r w:rsidRPr="002F3FBE">
        <w:rPr>
          <w:rFonts w:ascii="Times New Roman" w:hAnsi="Times New Roman" w:cs="Times New Roman"/>
          <w:b/>
          <w:sz w:val="24"/>
          <w:szCs w:val="24"/>
        </w:rPr>
        <w:lastRenderedPageBreak/>
        <w:t xml:space="preserve">STOKLARIN DÜZELTİLMESİ </w:t>
      </w:r>
    </w:p>
    <w:p w14:paraId="79E446A1" w14:textId="77777777" w:rsidR="00BF061B" w:rsidRPr="00F473BC" w:rsidRDefault="00BF061B" w:rsidP="00F473BC">
      <w:pPr>
        <w:shd w:val="clear" w:color="auto" w:fill="DAEEF3" w:themeFill="accent5" w:themeFillTint="33"/>
        <w:spacing w:line="360" w:lineRule="auto"/>
        <w:rPr>
          <w:rFonts w:ascii="Times New Roman" w:hAnsi="Times New Roman" w:cs="Times New Roman"/>
          <w:b/>
          <w:sz w:val="24"/>
          <w:szCs w:val="24"/>
        </w:rPr>
      </w:pPr>
    </w:p>
    <w:p w14:paraId="0AD9B6F9" w14:textId="77777777" w:rsidR="002F3FBE" w:rsidRDefault="002F3FBE" w:rsidP="0033262B">
      <w:pPr>
        <w:pStyle w:val="ListeParagraf"/>
        <w:spacing w:line="360" w:lineRule="auto"/>
        <w:ind w:left="1440"/>
        <w:jc w:val="center"/>
        <w:rPr>
          <w:rFonts w:ascii="Times New Roman" w:hAnsi="Times New Roman" w:cs="Times New Roman"/>
          <w:b/>
          <w:sz w:val="24"/>
          <w:szCs w:val="24"/>
          <w:highlight w:val="cyan"/>
        </w:rPr>
      </w:pPr>
    </w:p>
    <w:p w14:paraId="42BDA4BD" w14:textId="2EAAD941" w:rsidR="002F3FBE" w:rsidRPr="000A0C24" w:rsidRDefault="000A0C24" w:rsidP="0033262B">
      <w:pPr>
        <w:pStyle w:val="ListeParagraf"/>
        <w:spacing w:line="360" w:lineRule="auto"/>
        <w:ind w:left="1440"/>
        <w:jc w:val="center"/>
        <w:rPr>
          <w:rFonts w:ascii="Times New Roman" w:hAnsi="Times New Roman" w:cs="Times New Roman"/>
          <w:b/>
          <w:sz w:val="24"/>
          <w:szCs w:val="24"/>
        </w:rPr>
      </w:pPr>
      <w:r w:rsidRPr="000A0C24">
        <w:rPr>
          <w:rFonts w:ascii="Times New Roman" w:hAnsi="Times New Roman" w:cs="Times New Roman"/>
          <w:b/>
          <w:sz w:val="24"/>
          <w:szCs w:val="24"/>
        </w:rPr>
        <w:t>İLK MADDE VE MALZEME, MAMULLER VE TİCARİ MALLAR TOPLULAŞTIRILMIŞ YÖNTEMLE</w:t>
      </w:r>
      <w:r w:rsidR="00BF23B1">
        <w:rPr>
          <w:rFonts w:ascii="Times New Roman" w:hAnsi="Times New Roman" w:cs="Times New Roman"/>
          <w:b/>
          <w:sz w:val="24"/>
          <w:szCs w:val="24"/>
        </w:rPr>
        <w:t>RDEN BİRİ OLAN BASİT ORTALAMA YÖNTEM</w:t>
      </w:r>
      <w:r w:rsidRPr="000A0C24">
        <w:rPr>
          <w:rFonts w:ascii="Times New Roman" w:hAnsi="Times New Roman" w:cs="Times New Roman"/>
          <w:b/>
          <w:sz w:val="24"/>
          <w:szCs w:val="24"/>
        </w:rPr>
        <w:t xml:space="preserve"> DÜZELTME İŞLEMİNE TABİ TUTULMUŞTUR. </w:t>
      </w:r>
    </w:p>
    <w:tbl>
      <w:tblPr>
        <w:tblW w:w="13096" w:type="dxa"/>
        <w:tblInd w:w="75" w:type="dxa"/>
        <w:tblCellMar>
          <w:left w:w="70" w:type="dxa"/>
          <w:right w:w="70" w:type="dxa"/>
        </w:tblCellMar>
        <w:tblLook w:val="04A0" w:firstRow="1" w:lastRow="0" w:firstColumn="1" w:lastColumn="0" w:noHBand="0" w:noVBand="1"/>
      </w:tblPr>
      <w:tblGrid>
        <w:gridCol w:w="4547"/>
        <w:gridCol w:w="5766"/>
        <w:gridCol w:w="1670"/>
        <w:gridCol w:w="1113"/>
      </w:tblGrid>
      <w:tr w:rsidR="002F3FBE" w:rsidRPr="002F3FBE" w14:paraId="41CE2312" w14:textId="77777777" w:rsidTr="002F3FBE">
        <w:trPr>
          <w:trHeight w:val="321"/>
        </w:trPr>
        <w:tc>
          <w:tcPr>
            <w:tcW w:w="4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5F83" w14:textId="77777777" w:rsidR="002F3FBE" w:rsidRPr="002F3FBE" w:rsidRDefault="002F3FBE" w:rsidP="002F3FBE">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Basit Ortalama Yöntem</w:t>
            </w:r>
          </w:p>
        </w:tc>
        <w:tc>
          <w:tcPr>
            <w:tcW w:w="5766" w:type="dxa"/>
            <w:tcBorders>
              <w:top w:val="single" w:sz="4" w:space="0" w:color="auto"/>
              <w:left w:val="nil"/>
              <w:bottom w:val="single" w:sz="4" w:space="0" w:color="auto"/>
              <w:right w:val="single" w:sz="4" w:space="0" w:color="auto"/>
            </w:tcBorders>
            <w:shd w:val="clear" w:color="auto" w:fill="auto"/>
            <w:noWrap/>
            <w:vAlign w:val="bottom"/>
            <w:hideMark/>
          </w:tcPr>
          <w:p w14:paraId="2862F836"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77D8FE5D"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5AA33251"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r>
      <w:tr w:rsidR="002F3FBE" w:rsidRPr="002F3FBE" w14:paraId="4BE59C33" w14:textId="77777777" w:rsidTr="002F3FBE">
        <w:trPr>
          <w:trHeight w:val="321"/>
        </w:trPr>
        <w:tc>
          <w:tcPr>
            <w:tcW w:w="4547" w:type="dxa"/>
            <w:tcBorders>
              <w:top w:val="nil"/>
              <w:left w:val="single" w:sz="4" w:space="0" w:color="auto"/>
              <w:bottom w:val="single" w:sz="4" w:space="0" w:color="auto"/>
              <w:right w:val="single" w:sz="4" w:space="0" w:color="auto"/>
            </w:tcBorders>
            <w:shd w:val="clear" w:color="auto" w:fill="auto"/>
            <w:noWrap/>
            <w:vAlign w:val="bottom"/>
            <w:hideMark/>
          </w:tcPr>
          <w:p w14:paraId="1C24349F"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c>
          <w:tcPr>
            <w:tcW w:w="5766" w:type="dxa"/>
            <w:tcBorders>
              <w:top w:val="nil"/>
              <w:left w:val="nil"/>
              <w:bottom w:val="single" w:sz="4" w:space="0" w:color="auto"/>
              <w:right w:val="single" w:sz="4" w:space="0" w:color="auto"/>
            </w:tcBorders>
            <w:shd w:val="clear" w:color="auto" w:fill="auto"/>
            <w:noWrap/>
            <w:vAlign w:val="bottom"/>
          </w:tcPr>
          <w:p w14:paraId="34036B63" w14:textId="55E7E1C0" w:rsidR="002F3FBE" w:rsidRPr="002F3FBE" w:rsidRDefault="002F3FBE" w:rsidP="002F3FBE">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31/12/2023 Tarihli YÜFE</w:t>
            </w:r>
          </w:p>
        </w:tc>
        <w:tc>
          <w:tcPr>
            <w:tcW w:w="1670" w:type="dxa"/>
            <w:tcBorders>
              <w:top w:val="nil"/>
              <w:left w:val="nil"/>
              <w:bottom w:val="single" w:sz="4" w:space="0" w:color="auto"/>
              <w:right w:val="single" w:sz="4" w:space="0" w:color="auto"/>
            </w:tcBorders>
            <w:shd w:val="clear" w:color="auto" w:fill="auto"/>
            <w:noWrap/>
            <w:vAlign w:val="bottom"/>
            <w:hideMark/>
          </w:tcPr>
          <w:p w14:paraId="023B9494" w14:textId="77777777" w:rsidR="002F3FBE" w:rsidRPr="002F3FBE" w:rsidRDefault="002F3FBE" w:rsidP="00F27F25">
            <w:pPr>
              <w:spacing w:after="0" w:line="240" w:lineRule="auto"/>
              <w:jc w:val="right"/>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2945,25</w:t>
            </w:r>
          </w:p>
        </w:tc>
        <w:tc>
          <w:tcPr>
            <w:tcW w:w="1113" w:type="dxa"/>
            <w:tcBorders>
              <w:top w:val="nil"/>
              <w:left w:val="nil"/>
              <w:bottom w:val="single" w:sz="4" w:space="0" w:color="auto"/>
              <w:right w:val="single" w:sz="4" w:space="0" w:color="auto"/>
            </w:tcBorders>
            <w:shd w:val="clear" w:color="auto" w:fill="FFFFFF" w:themeFill="background1"/>
            <w:noWrap/>
            <w:vAlign w:val="bottom"/>
            <w:hideMark/>
          </w:tcPr>
          <w:p w14:paraId="42BF9C8D"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1,034287</w:t>
            </w:r>
          </w:p>
        </w:tc>
      </w:tr>
      <w:tr w:rsidR="002F3FBE" w:rsidRPr="002F3FBE" w14:paraId="55837F68" w14:textId="77777777" w:rsidTr="002F3FBE">
        <w:trPr>
          <w:trHeight w:val="321"/>
        </w:trPr>
        <w:tc>
          <w:tcPr>
            <w:tcW w:w="4547" w:type="dxa"/>
            <w:tcBorders>
              <w:top w:val="nil"/>
              <w:left w:val="single" w:sz="4" w:space="0" w:color="auto"/>
              <w:bottom w:val="single" w:sz="4" w:space="0" w:color="auto"/>
              <w:right w:val="single" w:sz="4" w:space="0" w:color="auto"/>
            </w:tcBorders>
            <w:shd w:val="clear" w:color="auto" w:fill="auto"/>
            <w:noWrap/>
            <w:vAlign w:val="bottom"/>
            <w:hideMark/>
          </w:tcPr>
          <w:p w14:paraId="42A62C3D" w14:textId="77777777" w:rsidR="002F3FBE" w:rsidRPr="002F3FBE" w:rsidRDefault="002F3FBE" w:rsidP="002F3FBE">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Dönem Ortalama Düzeltme Katsayısı</w:t>
            </w:r>
          </w:p>
        </w:tc>
        <w:tc>
          <w:tcPr>
            <w:tcW w:w="5766" w:type="dxa"/>
            <w:tcBorders>
              <w:top w:val="nil"/>
              <w:left w:val="nil"/>
              <w:bottom w:val="single" w:sz="4" w:space="0" w:color="auto"/>
              <w:right w:val="single" w:sz="4" w:space="0" w:color="auto"/>
            </w:tcBorders>
            <w:shd w:val="clear" w:color="auto" w:fill="auto"/>
            <w:noWrap/>
            <w:vAlign w:val="bottom"/>
            <w:hideMark/>
          </w:tcPr>
          <w:p w14:paraId="7BFC0695" w14:textId="58AC4E90" w:rsidR="002F3FBE" w:rsidRPr="002F3FBE" w:rsidRDefault="002F3FBE" w:rsidP="002F3FBE">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(31/12/2023 Tarihli YÜFE+30.09.2023 Tarihli YÜFE) /2</w:t>
            </w:r>
            <w:r w:rsidR="00F27F25">
              <w:rPr>
                <w:rFonts w:ascii="Times New Roman" w:eastAsia="Times New Roman" w:hAnsi="Times New Roman" w:cs="Times New Roman"/>
                <w:b/>
                <w:bCs/>
                <w:sz w:val="24"/>
                <w:szCs w:val="24"/>
                <w:lang w:eastAsia="tr-TR"/>
              </w:rPr>
              <w:t>) [(2945,25+274,</w:t>
            </w:r>
            <w:proofErr w:type="gramStart"/>
            <w:r w:rsidR="00F27F25">
              <w:rPr>
                <w:rFonts w:ascii="Times New Roman" w:eastAsia="Times New Roman" w:hAnsi="Times New Roman" w:cs="Times New Roman"/>
                <w:b/>
                <w:bCs/>
                <w:sz w:val="24"/>
                <w:szCs w:val="24"/>
                <w:lang w:eastAsia="tr-TR"/>
              </w:rPr>
              <w:t>98)/</w:t>
            </w:r>
            <w:proofErr w:type="gramEnd"/>
            <w:r w:rsidR="00F27F25">
              <w:rPr>
                <w:rFonts w:ascii="Times New Roman" w:eastAsia="Times New Roman" w:hAnsi="Times New Roman" w:cs="Times New Roman"/>
                <w:b/>
                <w:bCs/>
                <w:sz w:val="24"/>
                <w:szCs w:val="24"/>
                <w:lang w:eastAsia="tr-TR"/>
              </w:rPr>
              <w:t>2=]=2847,62</w:t>
            </w:r>
          </w:p>
        </w:tc>
        <w:tc>
          <w:tcPr>
            <w:tcW w:w="1670" w:type="dxa"/>
            <w:tcBorders>
              <w:top w:val="nil"/>
              <w:left w:val="nil"/>
              <w:bottom w:val="single" w:sz="4" w:space="0" w:color="auto"/>
              <w:right w:val="single" w:sz="4" w:space="0" w:color="auto"/>
            </w:tcBorders>
            <w:shd w:val="clear" w:color="auto" w:fill="auto"/>
            <w:noWrap/>
            <w:vAlign w:val="bottom"/>
            <w:hideMark/>
          </w:tcPr>
          <w:p w14:paraId="0E958DF3" w14:textId="49EA793F" w:rsidR="002F3FBE" w:rsidRPr="002F3FBE" w:rsidRDefault="002F3FBE" w:rsidP="00F27F25">
            <w:pPr>
              <w:spacing w:after="0" w:line="240" w:lineRule="auto"/>
              <w:jc w:val="right"/>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2847,6</w:t>
            </w:r>
            <w:r w:rsidR="00F27F25">
              <w:rPr>
                <w:rFonts w:ascii="Times New Roman" w:eastAsia="Times New Roman" w:hAnsi="Times New Roman" w:cs="Times New Roman"/>
                <w:sz w:val="24"/>
                <w:szCs w:val="24"/>
                <w:lang w:eastAsia="tr-TR"/>
              </w:rPr>
              <w:t>15</w:t>
            </w:r>
          </w:p>
        </w:tc>
        <w:tc>
          <w:tcPr>
            <w:tcW w:w="1113" w:type="dxa"/>
            <w:tcBorders>
              <w:top w:val="nil"/>
              <w:left w:val="nil"/>
              <w:bottom w:val="single" w:sz="4" w:space="0" w:color="auto"/>
              <w:right w:val="single" w:sz="4" w:space="0" w:color="auto"/>
            </w:tcBorders>
            <w:shd w:val="clear" w:color="auto" w:fill="auto"/>
            <w:noWrap/>
            <w:vAlign w:val="bottom"/>
            <w:hideMark/>
          </w:tcPr>
          <w:p w14:paraId="1A7354A8"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r>
      <w:tr w:rsidR="002F3FBE" w:rsidRPr="002F3FBE" w14:paraId="3C20BB70" w14:textId="77777777" w:rsidTr="002F3FBE">
        <w:trPr>
          <w:trHeight w:val="321"/>
        </w:trPr>
        <w:tc>
          <w:tcPr>
            <w:tcW w:w="4547" w:type="dxa"/>
            <w:tcBorders>
              <w:top w:val="nil"/>
              <w:left w:val="single" w:sz="4" w:space="0" w:color="auto"/>
              <w:bottom w:val="single" w:sz="4" w:space="0" w:color="auto"/>
              <w:right w:val="single" w:sz="4" w:space="0" w:color="auto"/>
            </w:tcBorders>
            <w:shd w:val="clear" w:color="auto" w:fill="auto"/>
            <w:noWrap/>
            <w:vAlign w:val="bottom"/>
            <w:hideMark/>
          </w:tcPr>
          <w:p w14:paraId="30F4F064"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31/12/2023 Tarihli YÜFE</w:t>
            </w:r>
          </w:p>
        </w:tc>
        <w:tc>
          <w:tcPr>
            <w:tcW w:w="5766" w:type="dxa"/>
            <w:tcBorders>
              <w:top w:val="nil"/>
              <w:left w:val="nil"/>
              <w:bottom w:val="single" w:sz="4" w:space="0" w:color="auto"/>
              <w:right w:val="single" w:sz="4" w:space="0" w:color="auto"/>
            </w:tcBorders>
            <w:shd w:val="clear" w:color="auto" w:fill="auto"/>
            <w:noWrap/>
            <w:vAlign w:val="bottom"/>
            <w:hideMark/>
          </w:tcPr>
          <w:p w14:paraId="3FB70977"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2945,25</w:t>
            </w:r>
          </w:p>
        </w:tc>
        <w:tc>
          <w:tcPr>
            <w:tcW w:w="1670" w:type="dxa"/>
            <w:tcBorders>
              <w:top w:val="nil"/>
              <w:left w:val="nil"/>
              <w:bottom w:val="single" w:sz="4" w:space="0" w:color="auto"/>
              <w:right w:val="single" w:sz="4" w:space="0" w:color="auto"/>
            </w:tcBorders>
            <w:shd w:val="clear" w:color="auto" w:fill="auto"/>
            <w:noWrap/>
            <w:vAlign w:val="bottom"/>
            <w:hideMark/>
          </w:tcPr>
          <w:p w14:paraId="6BF2EB9A"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c>
          <w:tcPr>
            <w:tcW w:w="1113" w:type="dxa"/>
            <w:tcBorders>
              <w:top w:val="nil"/>
              <w:left w:val="nil"/>
              <w:bottom w:val="single" w:sz="4" w:space="0" w:color="auto"/>
              <w:right w:val="single" w:sz="4" w:space="0" w:color="auto"/>
            </w:tcBorders>
            <w:shd w:val="clear" w:color="auto" w:fill="auto"/>
            <w:noWrap/>
            <w:vAlign w:val="bottom"/>
            <w:hideMark/>
          </w:tcPr>
          <w:p w14:paraId="614556D3"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r>
      <w:tr w:rsidR="002F3FBE" w:rsidRPr="002F3FBE" w14:paraId="3FAAAF7A" w14:textId="77777777" w:rsidTr="002F3FBE">
        <w:trPr>
          <w:trHeight w:val="321"/>
        </w:trPr>
        <w:tc>
          <w:tcPr>
            <w:tcW w:w="4547" w:type="dxa"/>
            <w:tcBorders>
              <w:top w:val="nil"/>
              <w:left w:val="single" w:sz="4" w:space="0" w:color="auto"/>
              <w:bottom w:val="single" w:sz="4" w:space="0" w:color="auto"/>
              <w:right w:val="single" w:sz="4" w:space="0" w:color="auto"/>
            </w:tcBorders>
            <w:shd w:val="clear" w:color="auto" w:fill="auto"/>
            <w:noWrap/>
            <w:vAlign w:val="bottom"/>
            <w:hideMark/>
          </w:tcPr>
          <w:p w14:paraId="4EC388E9"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30/09/2023 Tarihli YÜFE</w:t>
            </w:r>
          </w:p>
        </w:tc>
        <w:tc>
          <w:tcPr>
            <w:tcW w:w="5766" w:type="dxa"/>
            <w:tcBorders>
              <w:top w:val="nil"/>
              <w:left w:val="nil"/>
              <w:bottom w:val="single" w:sz="4" w:space="0" w:color="auto"/>
              <w:right w:val="single" w:sz="4" w:space="0" w:color="auto"/>
            </w:tcBorders>
            <w:shd w:val="clear" w:color="auto" w:fill="auto"/>
            <w:noWrap/>
            <w:vAlign w:val="bottom"/>
            <w:hideMark/>
          </w:tcPr>
          <w:p w14:paraId="3E682896"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2749,98</w:t>
            </w:r>
          </w:p>
        </w:tc>
        <w:tc>
          <w:tcPr>
            <w:tcW w:w="1670" w:type="dxa"/>
            <w:tcBorders>
              <w:top w:val="nil"/>
              <w:left w:val="nil"/>
              <w:bottom w:val="single" w:sz="4" w:space="0" w:color="auto"/>
              <w:right w:val="single" w:sz="4" w:space="0" w:color="auto"/>
            </w:tcBorders>
            <w:shd w:val="clear" w:color="auto" w:fill="auto"/>
            <w:noWrap/>
            <w:vAlign w:val="bottom"/>
            <w:hideMark/>
          </w:tcPr>
          <w:p w14:paraId="3CE9E972"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c>
          <w:tcPr>
            <w:tcW w:w="1113" w:type="dxa"/>
            <w:tcBorders>
              <w:top w:val="nil"/>
              <w:left w:val="nil"/>
              <w:bottom w:val="single" w:sz="4" w:space="0" w:color="auto"/>
              <w:right w:val="single" w:sz="4" w:space="0" w:color="auto"/>
            </w:tcBorders>
            <w:shd w:val="clear" w:color="auto" w:fill="auto"/>
            <w:noWrap/>
            <w:vAlign w:val="bottom"/>
            <w:hideMark/>
          </w:tcPr>
          <w:p w14:paraId="74AD83EA" w14:textId="77777777" w:rsidR="002F3FBE" w:rsidRPr="002F3FBE" w:rsidRDefault="002F3FBE" w:rsidP="002F3FBE">
            <w:pPr>
              <w:spacing w:after="0" w:line="240" w:lineRule="auto"/>
              <w:rPr>
                <w:rFonts w:ascii="Times New Roman" w:eastAsia="Times New Roman" w:hAnsi="Times New Roman" w:cs="Times New Roman"/>
                <w:sz w:val="24"/>
                <w:szCs w:val="24"/>
                <w:lang w:eastAsia="tr-TR"/>
              </w:rPr>
            </w:pPr>
            <w:r w:rsidRPr="002F3FBE">
              <w:rPr>
                <w:rFonts w:ascii="Times New Roman" w:eastAsia="Times New Roman" w:hAnsi="Times New Roman" w:cs="Times New Roman"/>
                <w:sz w:val="24"/>
                <w:szCs w:val="24"/>
                <w:lang w:eastAsia="tr-TR"/>
              </w:rPr>
              <w:t> </w:t>
            </w:r>
          </w:p>
        </w:tc>
      </w:tr>
    </w:tbl>
    <w:p w14:paraId="735DBC85" w14:textId="77777777" w:rsidR="002F3FBE" w:rsidRDefault="002F3FBE" w:rsidP="0033262B">
      <w:pPr>
        <w:pStyle w:val="ListeParagraf"/>
        <w:spacing w:line="360" w:lineRule="auto"/>
        <w:ind w:left="1440"/>
        <w:jc w:val="center"/>
        <w:rPr>
          <w:rFonts w:ascii="Times New Roman" w:hAnsi="Times New Roman" w:cs="Times New Roman"/>
          <w:b/>
          <w:sz w:val="24"/>
          <w:szCs w:val="24"/>
          <w:highlight w:val="cyan"/>
        </w:rPr>
      </w:pPr>
    </w:p>
    <w:p w14:paraId="0AA44D68" w14:textId="0B983467" w:rsidR="000A0C24" w:rsidRPr="00F27F25" w:rsidRDefault="000A0C24" w:rsidP="006D0FDB">
      <w:pPr>
        <w:pStyle w:val="ListeParagraf"/>
        <w:numPr>
          <w:ilvl w:val="0"/>
          <w:numId w:val="11"/>
        </w:numPr>
        <w:spacing w:line="360" w:lineRule="auto"/>
        <w:jc w:val="both"/>
        <w:rPr>
          <w:rFonts w:ascii="Times New Roman" w:hAnsi="Times New Roman" w:cs="Times New Roman"/>
          <w:sz w:val="28"/>
          <w:szCs w:val="28"/>
        </w:rPr>
      </w:pPr>
      <w:r w:rsidRPr="00F27F25">
        <w:rPr>
          <w:rFonts w:ascii="Times New Roman" w:hAnsi="Times New Roman" w:cs="Times New Roman"/>
          <w:sz w:val="28"/>
          <w:szCs w:val="28"/>
        </w:rPr>
        <w:t xml:space="preserve">Basit ortalama yöntemde düzeltmenin yapıldığı aya ait Yİ-ÜFE ile bir önceki geçici vergi dönemi sonuna ait Yİ-ÜFE bilgilerine ihtiyaç vardır. </w:t>
      </w:r>
      <w:r w:rsidR="00F27F25" w:rsidRPr="00F27F25">
        <w:rPr>
          <w:rFonts w:ascii="Times New Roman" w:hAnsi="Times New Roman" w:cs="Times New Roman"/>
          <w:sz w:val="28"/>
          <w:szCs w:val="28"/>
        </w:rPr>
        <w:t>“Basit Ortalama Yöntemi”nde düzeltme katsayısı, mali tabloların ait olduğu aya ilişkin fiyat endeksinin, bu endeks ile bir önceki geçici vergi döneminin sonundaki fiyat endeksi toplamının ikiye bölünmesi sonucu bulunan endekse bölünmesiyle elde edilen katsayı olarak hesaplanır ve düzeltmeye esas tutar olarak 2023 hesap dönemi sonuna ait bilançoda yer</w:t>
      </w:r>
      <w:r w:rsidR="00F27F25">
        <w:rPr>
          <w:rFonts w:ascii="Times New Roman" w:hAnsi="Times New Roman" w:cs="Times New Roman"/>
          <w:sz w:val="28"/>
          <w:szCs w:val="28"/>
        </w:rPr>
        <w:t xml:space="preserve"> </w:t>
      </w:r>
      <w:r w:rsidR="00F27F25" w:rsidRPr="00F27F25">
        <w:rPr>
          <w:rFonts w:ascii="Times New Roman" w:hAnsi="Times New Roman" w:cs="Times New Roman"/>
          <w:sz w:val="28"/>
          <w:szCs w:val="28"/>
        </w:rPr>
        <w:t>alan stoklara ait değerler esas alınır.</w:t>
      </w:r>
    </w:p>
    <w:p w14:paraId="6309D1EE" w14:textId="616F22AC" w:rsidR="002F3FBE" w:rsidRPr="000A0C24" w:rsidRDefault="000A19F8" w:rsidP="000A0C24">
      <w:pPr>
        <w:pStyle w:val="ListeParagraf"/>
        <w:numPr>
          <w:ilvl w:val="0"/>
          <w:numId w:val="11"/>
        </w:numPr>
        <w:spacing w:line="360" w:lineRule="auto"/>
        <w:jc w:val="both"/>
        <w:rPr>
          <w:rFonts w:ascii="Times New Roman" w:hAnsi="Times New Roman" w:cs="Times New Roman"/>
          <w:sz w:val="28"/>
          <w:szCs w:val="28"/>
        </w:rPr>
      </w:pPr>
      <w:r w:rsidRPr="000A0C24">
        <w:rPr>
          <w:rFonts w:ascii="Times New Roman" w:hAnsi="Times New Roman" w:cs="Times New Roman"/>
          <w:sz w:val="28"/>
          <w:szCs w:val="28"/>
        </w:rPr>
        <w:t>Toplulaştırılmış yöntemlerle düzeltmeye tabi tutulan kıymetlerin maliyet bedeline intikal ettirilen reel olmayan finansman maliyetlerinin düşülmesi ihtiyari</w:t>
      </w:r>
      <w:r w:rsidR="00BF23B1">
        <w:rPr>
          <w:rFonts w:ascii="Times New Roman" w:hAnsi="Times New Roman" w:cs="Times New Roman"/>
          <w:sz w:val="28"/>
          <w:szCs w:val="28"/>
        </w:rPr>
        <w:t xml:space="preserve"> olduğunu unutmayalım. </w:t>
      </w:r>
    </w:p>
    <w:p w14:paraId="235078AC" w14:textId="77777777" w:rsidR="00A97592" w:rsidRDefault="00A97592" w:rsidP="0033262B">
      <w:pPr>
        <w:pStyle w:val="ListeParagraf"/>
        <w:spacing w:line="360" w:lineRule="auto"/>
        <w:ind w:left="1440"/>
        <w:jc w:val="center"/>
        <w:rPr>
          <w:rFonts w:ascii="Times New Roman" w:hAnsi="Times New Roman" w:cs="Times New Roman"/>
          <w:b/>
          <w:sz w:val="24"/>
          <w:szCs w:val="24"/>
          <w:highlight w:val="cyan"/>
        </w:rPr>
      </w:pPr>
    </w:p>
    <w:p w14:paraId="6C673933" w14:textId="77777777" w:rsidR="00A97592" w:rsidRDefault="00A97592" w:rsidP="0033262B">
      <w:pPr>
        <w:pStyle w:val="ListeParagraf"/>
        <w:spacing w:line="360" w:lineRule="auto"/>
        <w:ind w:left="1440"/>
        <w:jc w:val="center"/>
        <w:rPr>
          <w:rFonts w:ascii="Times New Roman" w:hAnsi="Times New Roman" w:cs="Times New Roman"/>
          <w:b/>
          <w:sz w:val="24"/>
          <w:szCs w:val="24"/>
          <w:highlight w:val="cyan"/>
        </w:rPr>
      </w:pPr>
    </w:p>
    <w:p w14:paraId="4CA1DB0C" w14:textId="079C23B5" w:rsidR="00A97592" w:rsidRPr="002F3FBE" w:rsidRDefault="002F3FBE" w:rsidP="00F473BC">
      <w:pPr>
        <w:pStyle w:val="ListeParagraf"/>
        <w:shd w:val="clear" w:color="auto" w:fill="8DB3E2" w:themeFill="text2" w:themeFillTint="66"/>
        <w:spacing w:line="360" w:lineRule="auto"/>
        <w:ind w:left="1440"/>
        <w:jc w:val="center"/>
        <w:rPr>
          <w:rFonts w:ascii="Times New Roman" w:hAnsi="Times New Roman" w:cs="Times New Roman"/>
          <w:b/>
          <w:sz w:val="24"/>
          <w:szCs w:val="24"/>
        </w:rPr>
      </w:pPr>
      <w:r w:rsidRPr="002F3FBE">
        <w:rPr>
          <w:rFonts w:ascii="Times New Roman" w:hAnsi="Times New Roman" w:cs="Times New Roman"/>
          <w:b/>
          <w:sz w:val="24"/>
          <w:szCs w:val="24"/>
        </w:rPr>
        <w:lastRenderedPageBreak/>
        <w:t xml:space="preserve">BİRİKMİŞ AMORTİSMANLARIN DÜZELTİLMESİ </w:t>
      </w:r>
    </w:p>
    <w:p w14:paraId="062534A7" w14:textId="77777777" w:rsidR="0055475B" w:rsidRDefault="0055475B" w:rsidP="0055475B">
      <w:pPr>
        <w:spacing w:line="360" w:lineRule="auto"/>
        <w:jc w:val="both"/>
        <w:rPr>
          <w:rFonts w:ascii="Times New Roman" w:hAnsi="Times New Roman" w:cs="Times New Roman"/>
          <w:sz w:val="28"/>
          <w:szCs w:val="28"/>
        </w:rPr>
      </w:pPr>
      <w:r w:rsidRPr="00F27F25">
        <w:rPr>
          <w:rFonts w:ascii="Times New Roman" w:hAnsi="Times New Roman" w:cs="Times New Roman"/>
          <w:sz w:val="28"/>
          <w:szCs w:val="28"/>
        </w:rPr>
        <w:t>31.12.2023 hesap dönemi sonuna ait bilançonun düzeltilmesinde, birikmiş amortismanlar, ait oldukları kıymetin bilanço tarihindeki değerinde düzeltme sonrasında ortaya çıkan artış oranı dikkate alınarak düzeltmiştir.</w:t>
      </w:r>
    </w:p>
    <w:tbl>
      <w:tblPr>
        <w:tblW w:w="13178" w:type="dxa"/>
        <w:tblInd w:w="75" w:type="dxa"/>
        <w:tblCellMar>
          <w:left w:w="70" w:type="dxa"/>
          <w:right w:w="70" w:type="dxa"/>
        </w:tblCellMar>
        <w:tblLook w:val="04A0" w:firstRow="1" w:lastRow="0" w:firstColumn="1" w:lastColumn="0" w:noHBand="0" w:noVBand="1"/>
      </w:tblPr>
      <w:tblGrid>
        <w:gridCol w:w="4360"/>
        <w:gridCol w:w="1520"/>
        <w:gridCol w:w="2762"/>
        <w:gridCol w:w="2478"/>
        <w:gridCol w:w="2058"/>
      </w:tblGrid>
      <w:tr w:rsidR="002F3FBE" w:rsidRPr="002F3FBE" w14:paraId="1490E203" w14:textId="77777777" w:rsidTr="006323F4">
        <w:trPr>
          <w:trHeight w:val="288"/>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9E442" w14:textId="77777777" w:rsidR="002F3FBE" w:rsidRPr="002F3FBE" w:rsidRDefault="002F3FBE" w:rsidP="002F3FBE">
            <w:pPr>
              <w:spacing w:after="0" w:line="240" w:lineRule="auto"/>
              <w:rPr>
                <w:rFonts w:ascii="Times New Roman" w:eastAsia="Times New Roman" w:hAnsi="Times New Roman" w:cs="Times New Roman"/>
                <w:b/>
                <w:bCs/>
                <w:color w:val="000000"/>
                <w:sz w:val="24"/>
                <w:szCs w:val="24"/>
                <w:lang w:eastAsia="tr-TR"/>
              </w:rPr>
            </w:pPr>
            <w:r w:rsidRPr="002F3FBE">
              <w:rPr>
                <w:rFonts w:ascii="Times New Roman" w:eastAsia="Times New Roman" w:hAnsi="Times New Roman" w:cs="Times New Roman"/>
                <w:b/>
                <w:bCs/>
                <w:color w:val="000000"/>
                <w:sz w:val="24"/>
                <w:szCs w:val="24"/>
                <w:lang w:eastAsia="tr-TR"/>
              </w:rPr>
              <w:t>Birikmiş Amortismanlar</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7867CD6" w14:textId="77777777" w:rsidR="002F3FBE" w:rsidRPr="002F3FBE" w:rsidRDefault="002F3FBE" w:rsidP="002F3FBE">
            <w:pPr>
              <w:spacing w:after="0" w:line="240" w:lineRule="auto"/>
              <w:rPr>
                <w:rFonts w:ascii="Times New Roman" w:eastAsia="Times New Roman" w:hAnsi="Times New Roman" w:cs="Times New Roman"/>
                <w:b/>
                <w:bCs/>
                <w:color w:val="000000"/>
                <w:sz w:val="24"/>
                <w:szCs w:val="24"/>
                <w:lang w:eastAsia="tr-TR"/>
              </w:rPr>
            </w:pPr>
            <w:r w:rsidRPr="002F3FBE">
              <w:rPr>
                <w:rFonts w:ascii="Times New Roman" w:eastAsia="Times New Roman" w:hAnsi="Times New Roman" w:cs="Times New Roman"/>
                <w:b/>
                <w:bCs/>
                <w:color w:val="000000"/>
                <w:sz w:val="24"/>
                <w:szCs w:val="24"/>
                <w:lang w:eastAsia="tr-TR"/>
              </w:rPr>
              <w:t>Artış Oranı</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3D6FF4CF" w14:textId="77777777" w:rsidR="002F3FBE" w:rsidRPr="002F3FBE" w:rsidRDefault="002F3FBE" w:rsidP="002F3FBE">
            <w:pPr>
              <w:spacing w:after="0" w:line="240" w:lineRule="auto"/>
              <w:jc w:val="center"/>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 xml:space="preserve"> Birikmiş Amortisman Tutarı </w:t>
            </w:r>
          </w:p>
        </w:tc>
        <w:tc>
          <w:tcPr>
            <w:tcW w:w="2478" w:type="dxa"/>
            <w:tcBorders>
              <w:top w:val="single" w:sz="4" w:space="0" w:color="auto"/>
              <w:left w:val="nil"/>
              <w:bottom w:val="single" w:sz="4" w:space="0" w:color="auto"/>
              <w:right w:val="single" w:sz="4" w:space="0" w:color="auto"/>
            </w:tcBorders>
            <w:shd w:val="clear" w:color="auto" w:fill="auto"/>
            <w:noWrap/>
            <w:vAlign w:val="center"/>
            <w:hideMark/>
          </w:tcPr>
          <w:p w14:paraId="0B0F8597" w14:textId="77777777" w:rsidR="002F3FBE" w:rsidRPr="002F3FBE" w:rsidRDefault="002F3FBE" w:rsidP="002F3FBE">
            <w:pPr>
              <w:spacing w:after="0" w:line="240" w:lineRule="auto"/>
              <w:jc w:val="center"/>
              <w:rPr>
                <w:rFonts w:ascii="Times New Roman" w:eastAsia="Times New Roman" w:hAnsi="Times New Roman" w:cs="Times New Roman"/>
                <w:b/>
                <w:bCs/>
                <w:color w:val="000000"/>
                <w:sz w:val="24"/>
                <w:szCs w:val="24"/>
                <w:lang w:eastAsia="tr-TR"/>
              </w:rPr>
            </w:pPr>
            <w:r w:rsidRPr="002F3FBE">
              <w:rPr>
                <w:rFonts w:ascii="Times New Roman" w:eastAsia="Times New Roman" w:hAnsi="Times New Roman" w:cs="Times New Roman"/>
                <w:b/>
                <w:bCs/>
                <w:color w:val="000000"/>
                <w:sz w:val="24"/>
                <w:szCs w:val="24"/>
                <w:lang w:eastAsia="tr-TR"/>
              </w:rPr>
              <w:t>Düzeltilmiş BA</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6D84A3E8" w14:textId="77777777" w:rsidR="002F3FBE" w:rsidRPr="002F3FBE" w:rsidRDefault="002F3FBE" w:rsidP="002F3FBE">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BA Artış</w:t>
            </w:r>
          </w:p>
        </w:tc>
      </w:tr>
      <w:tr w:rsidR="00F473BC" w:rsidRPr="002F3FBE" w14:paraId="429365BF" w14:textId="77777777" w:rsidTr="000C3DA8">
        <w:trPr>
          <w:trHeight w:val="276"/>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53B41C4" w14:textId="6D4DCA7F" w:rsidR="00F473BC" w:rsidRPr="002F3FBE" w:rsidRDefault="00F473BC" w:rsidP="00F473BC">
            <w:pPr>
              <w:spacing w:after="0" w:line="240" w:lineRule="auto"/>
              <w:rPr>
                <w:rFonts w:ascii="Times New Roman" w:eastAsia="Times New Roman" w:hAnsi="Times New Roman" w:cs="Times New Roman"/>
                <w:b/>
                <w:bCs/>
                <w:color w:val="000000"/>
                <w:sz w:val="24"/>
                <w:szCs w:val="24"/>
                <w:lang w:eastAsia="tr-TR"/>
              </w:rPr>
            </w:pPr>
            <w:r w:rsidRPr="002F3FBE">
              <w:rPr>
                <w:rFonts w:ascii="Times New Roman" w:eastAsia="Times New Roman" w:hAnsi="Times New Roman" w:cs="Times New Roman"/>
                <w:b/>
                <w:bCs/>
                <w:color w:val="000000"/>
                <w:sz w:val="24"/>
                <w:szCs w:val="24"/>
                <w:lang w:eastAsia="tr-TR"/>
              </w:rPr>
              <w:t>Binalar (2018 Ocak)</w:t>
            </w:r>
          </w:p>
        </w:tc>
        <w:tc>
          <w:tcPr>
            <w:tcW w:w="1520" w:type="dxa"/>
            <w:tcBorders>
              <w:top w:val="nil"/>
              <w:left w:val="nil"/>
              <w:bottom w:val="single" w:sz="4" w:space="0" w:color="auto"/>
              <w:right w:val="single" w:sz="4" w:space="0" w:color="auto"/>
            </w:tcBorders>
            <w:shd w:val="clear" w:color="auto" w:fill="auto"/>
            <w:noWrap/>
            <w:hideMark/>
          </w:tcPr>
          <w:p w14:paraId="1D56CA48" w14:textId="38AFF7BE" w:rsidR="00F473BC" w:rsidRPr="00F473BC" w:rsidRDefault="00F473BC" w:rsidP="00F473BC">
            <w:pPr>
              <w:spacing w:after="0" w:line="240" w:lineRule="auto"/>
              <w:rPr>
                <w:rFonts w:ascii="Times New Roman" w:eastAsia="Times New Roman" w:hAnsi="Times New Roman" w:cs="Times New Roman"/>
                <w:b/>
                <w:bCs/>
                <w:color w:val="000000"/>
                <w:sz w:val="24"/>
                <w:szCs w:val="24"/>
                <w:lang w:eastAsia="tr-TR"/>
              </w:rPr>
            </w:pPr>
            <w:r w:rsidRPr="00F473BC">
              <w:rPr>
                <w:rFonts w:ascii="Times New Roman" w:hAnsi="Times New Roman" w:cs="Times New Roman"/>
              </w:rPr>
              <w:t>0,07</w:t>
            </w:r>
          </w:p>
        </w:tc>
        <w:tc>
          <w:tcPr>
            <w:tcW w:w="2762" w:type="dxa"/>
            <w:tcBorders>
              <w:top w:val="nil"/>
              <w:left w:val="nil"/>
              <w:bottom w:val="single" w:sz="4" w:space="0" w:color="auto"/>
              <w:right w:val="single" w:sz="4" w:space="0" w:color="auto"/>
            </w:tcBorders>
            <w:shd w:val="clear" w:color="auto" w:fill="auto"/>
            <w:noWrap/>
            <w:hideMark/>
          </w:tcPr>
          <w:p w14:paraId="259AE9F9" w14:textId="5079021A"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21.600.000,00 </w:t>
            </w:r>
          </w:p>
        </w:tc>
        <w:tc>
          <w:tcPr>
            <w:tcW w:w="2478" w:type="dxa"/>
            <w:tcBorders>
              <w:top w:val="nil"/>
              <w:left w:val="nil"/>
              <w:bottom w:val="single" w:sz="4" w:space="0" w:color="auto"/>
              <w:right w:val="single" w:sz="4" w:space="0" w:color="auto"/>
            </w:tcBorders>
            <w:shd w:val="clear" w:color="auto" w:fill="auto"/>
            <w:noWrap/>
            <w:hideMark/>
          </w:tcPr>
          <w:p w14:paraId="430EC9AD" w14:textId="71B5C3A9" w:rsidR="00F473BC" w:rsidRPr="00F473BC" w:rsidRDefault="00F473BC" w:rsidP="00F473BC">
            <w:pPr>
              <w:spacing w:after="0" w:line="240" w:lineRule="auto"/>
              <w:jc w:val="right"/>
              <w:rPr>
                <w:rFonts w:ascii="Times New Roman" w:eastAsia="Times New Roman" w:hAnsi="Times New Roman" w:cs="Times New Roman"/>
                <w:color w:val="000000"/>
                <w:sz w:val="24"/>
                <w:szCs w:val="24"/>
                <w:lang w:eastAsia="tr-TR"/>
              </w:rPr>
            </w:pPr>
            <w:r w:rsidRPr="00F473BC">
              <w:rPr>
                <w:rFonts w:ascii="Times New Roman" w:hAnsi="Times New Roman" w:cs="Times New Roman"/>
              </w:rPr>
              <w:t>23.133.768,25</w:t>
            </w:r>
          </w:p>
        </w:tc>
        <w:tc>
          <w:tcPr>
            <w:tcW w:w="2058" w:type="dxa"/>
            <w:tcBorders>
              <w:top w:val="nil"/>
              <w:left w:val="nil"/>
              <w:bottom w:val="single" w:sz="4" w:space="0" w:color="auto"/>
              <w:right w:val="single" w:sz="4" w:space="0" w:color="auto"/>
            </w:tcBorders>
            <w:shd w:val="clear" w:color="auto" w:fill="auto"/>
            <w:noWrap/>
            <w:hideMark/>
          </w:tcPr>
          <w:p w14:paraId="295BD1FB" w14:textId="1CB8F0A5"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1.533.768,25 </w:t>
            </w:r>
          </w:p>
        </w:tc>
      </w:tr>
      <w:tr w:rsidR="00F473BC" w:rsidRPr="002F3FBE" w14:paraId="3B77F076" w14:textId="77777777" w:rsidTr="000C3DA8">
        <w:trPr>
          <w:trHeight w:val="276"/>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2BB328E1" w14:textId="77777777" w:rsidR="00F473BC" w:rsidRPr="002F3FBE" w:rsidRDefault="00F473BC" w:rsidP="00F473BC">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Tesis Makine ve Cihazlar (2019 Mayıs)</w:t>
            </w:r>
          </w:p>
        </w:tc>
        <w:tc>
          <w:tcPr>
            <w:tcW w:w="1520" w:type="dxa"/>
            <w:tcBorders>
              <w:top w:val="nil"/>
              <w:left w:val="nil"/>
              <w:bottom w:val="single" w:sz="4" w:space="0" w:color="auto"/>
              <w:right w:val="single" w:sz="4" w:space="0" w:color="auto"/>
            </w:tcBorders>
            <w:shd w:val="clear" w:color="auto" w:fill="auto"/>
            <w:noWrap/>
            <w:hideMark/>
          </w:tcPr>
          <w:p w14:paraId="13340713" w14:textId="30B75076" w:rsidR="00F473BC" w:rsidRPr="00F473BC" w:rsidRDefault="00F473BC" w:rsidP="00F473BC">
            <w:pPr>
              <w:spacing w:after="0" w:line="240" w:lineRule="auto"/>
              <w:rPr>
                <w:rFonts w:ascii="Times New Roman" w:eastAsia="Times New Roman" w:hAnsi="Times New Roman" w:cs="Times New Roman"/>
                <w:b/>
                <w:bCs/>
                <w:sz w:val="24"/>
                <w:szCs w:val="24"/>
                <w:lang w:eastAsia="tr-TR"/>
              </w:rPr>
            </w:pPr>
            <w:r w:rsidRPr="00F473BC">
              <w:rPr>
                <w:rFonts w:ascii="Times New Roman" w:hAnsi="Times New Roman" w:cs="Times New Roman"/>
              </w:rPr>
              <w:t>0,07</w:t>
            </w:r>
          </w:p>
        </w:tc>
        <w:tc>
          <w:tcPr>
            <w:tcW w:w="2762" w:type="dxa"/>
            <w:tcBorders>
              <w:top w:val="nil"/>
              <w:left w:val="nil"/>
              <w:bottom w:val="single" w:sz="4" w:space="0" w:color="auto"/>
              <w:right w:val="single" w:sz="4" w:space="0" w:color="auto"/>
            </w:tcBorders>
            <w:shd w:val="clear" w:color="auto" w:fill="auto"/>
            <w:noWrap/>
            <w:hideMark/>
          </w:tcPr>
          <w:p w14:paraId="4E001461" w14:textId="40E386A7"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19.375.000,00 </w:t>
            </w:r>
          </w:p>
        </w:tc>
        <w:tc>
          <w:tcPr>
            <w:tcW w:w="2478" w:type="dxa"/>
            <w:tcBorders>
              <w:top w:val="nil"/>
              <w:left w:val="nil"/>
              <w:bottom w:val="single" w:sz="4" w:space="0" w:color="auto"/>
              <w:right w:val="single" w:sz="4" w:space="0" w:color="auto"/>
            </w:tcBorders>
            <w:shd w:val="clear" w:color="auto" w:fill="auto"/>
            <w:noWrap/>
            <w:hideMark/>
          </w:tcPr>
          <w:p w14:paraId="741ABB15" w14:textId="7F3BD14E" w:rsidR="00F473BC" w:rsidRPr="00F473BC" w:rsidRDefault="00F473BC" w:rsidP="00F473BC">
            <w:pPr>
              <w:spacing w:after="0" w:line="240" w:lineRule="auto"/>
              <w:jc w:val="right"/>
              <w:rPr>
                <w:rFonts w:ascii="Times New Roman" w:eastAsia="Times New Roman" w:hAnsi="Times New Roman" w:cs="Times New Roman"/>
                <w:color w:val="000000"/>
                <w:sz w:val="24"/>
                <w:szCs w:val="24"/>
                <w:lang w:eastAsia="tr-TR"/>
              </w:rPr>
            </w:pPr>
            <w:r w:rsidRPr="00F473BC">
              <w:rPr>
                <w:rFonts w:ascii="Times New Roman" w:hAnsi="Times New Roman" w:cs="Times New Roman"/>
              </w:rPr>
              <w:t>20.750.775,91</w:t>
            </w:r>
          </w:p>
        </w:tc>
        <w:tc>
          <w:tcPr>
            <w:tcW w:w="2058" w:type="dxa"/>
            <w:tcBorders>
              <w:top w:val="nil"/>
              <w:left w:val="nil"/>
              <w:bottom w:val="single" w:sz="4" w:space="0" w:color="auto"/>
              <w:right w:val="single" w:sz="4" w:space="0" w:color="auto"/>
            </w:tcBorders>
            <w:shd w:val="clear" w:color="auto" w:fill="auto"/>
            <w:noWrap/>
            <w:hideMark/>
          </w:tcPr>
          <w:p w14:paraId="4087F968" w14:textId="1DB0EF89"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1.375.775,91 </w:t>
            </w:r>
          </w:p>
        </w:tc>
      </w:tr>
      <w:tr w:rsidR="00F473BC" w:rsidRPr="002F3FBE" w14:paraId="1424209D" w14:textId="77777777" w:rsidTr="000C3DA8">
        <w:trPr>
          <w:trHeight w:val="276"/>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0350A501" w14:textId="77777777" w:rsidR="00F473BC" w:rsidRPr="002F3FBE" w:rsidRDefault="00F473BC" w:rsidP="00F473BC">
            <w:pPr>
              <w:spacing w:after="0" w:line="240" w:lineRule="auto"/>
              <w:rPr>
                <w:rFonts w:ascii="Times New Roman" w:eastAsia="Times New Roman" w:hAnsi="Times New Roman" w:cs="Times New Roman"/>
                <w:b/>
                <w:bCs/>
                <w:color w:val="000000"/>
                <w:sz w:val="24"/>
                <w:szCs w:val="24"/>
                <w:lang w:eastAsia="tr-TR"/>
              </w:rPr>
            </w:pPr>
            <w:r w:rsidRPr="002F3FBE">
              <w:rPr>
                <w:rFonts w:ascii="Times New Roman" w:eastAsia="Times New Roman" w:hAnsi="Times New Roman" w:cs="Times New Roman"/>
                <w:b/>
                <w:bCs/>
                <w:color w:val="000000"/>
                <w:sz w:val="24"/>
                <w:szCs w:val="24"/>
                <w:lang w:eastAsia="tr-TR"/>
              </w:rPr>
              <w:t>Taşıtlar (2019 Haziran)</w:t>
            </w:r>
          </w:p>
        </w:tc>
        <w:tc>
          <w:tcPr>
            <w:tcW w:w="1520" w:type="dxa"/>
            <w:tcBorders>
              <w:top w:val="nil"/>
              <w:left w:val="nil"/>
              <w:bottom w:val="single" w:sz="4" w:space="0" w:color="auto"/>
              <w:right w:val="single" w:sz="4" w:space="0" w:color="auto"/>
            </w:tcBorders>
            <w:shd w:val="clear" w:color="auto" w:fill="auto"/>
            <w:noWrap/>
            <w:hideMark/>
          </w:tcPr>
          <w:p w14:paraId="47D6CB70" w14:textId="26F2F0EE" w:rsidR="00F473BC" w:rsidRPr="00F473BC" w:rsidRDefault="00F473BC" w:rsidP="00F473BC">
            <w:pPr>
              <w:spacing w:after="0" w:line="240" w:lineRule="auto"/>
              <w:rPr>
                <w:rFonts w:ascii="Times New Roman" w:eastAsia="Times New Roman" w:hAnsi="Times New Roman" w:cs="Times New Roman"/>
                <w:b/>
                <w:bCs/>
                <w:color w:val="000000"/>
                <w:sz w:val="24"/>
                <w:szCs w:val="24"/>
                <w:lang w:eastAsia="tr-TR"/>
              </w:rPr>
            </w:pPr>
            <w:r w:rsidRPr="00F473BC">
              <w:rPr>
                <w:rFonts w:ascii="Times New Roman" w:hAnsi="Times New Roman" w:cs="Times New Roman"/>
              </w:rPr>
              <w:t>0,07</w:t>
            </w:r>
          </w:p>
        </w:tc>
        <w:tc>
          <w:tcPr>
            <w:tcW w:w="2762" w:type="dxa"/>
            <w:tcBorders>
              <w:top w:val="nil"/>
              <w:left w:val="nil"/>
              <w:bottom w:val="single" w:sz="4" w:space="0" w:color="auto"/>
              <w:right w:val="single" w:sz="4" w:space="0" w:color="auto"/>
            </w:tcBorders>
            <w:shd w:val="clear" w:color="auto" w:fill="auto"/>
            <w:noWrap/>
            <w:hideMark/>
          </w:tcPr>
          <w:p w14:paraId="16476ABF" w14:textId="2D3C36CC"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13.500.000,00 </w:t>
            </w:r>
          </w:p>
        </w:tc>
        <w:tc>
          <w:tcPr>
            <w:tcW w:w="2478" w:type="dxa"/>
            <w:tcBorders>
              <w:top w:val="nil"/>
              <w:left w:val="nil"/>
              <w:bottom w:val="single" w:sz="4" w:space="0" w:color="auto"/>
              <w:right w:val="single" w:sz="4" w:space="0" w:color="auto"/>
            </w:tcBorders>
            <w:shd w:val="clear" w:color="auto" w:fill="auto"/>
            <w:noWrap/>
            <w:hideMark/>
          </w:tcPr>
          <w:p w14:paraId="4CD6F0CF" w14:textId="297CD4D0" w:rsidR="00F473BC" w:rsidRPr="00F473BC" w:rsidRDefault="00F473BC" w:rsidP="00F473BC">
            <w:pPr>
              <w:spacing w:after="0" w:line="240" w:lineRule="auto"/>
              <w:jc w:val="right"/>
              <w:rPr>
                <w:rFonts w:ascii="Times New Roman" w:eastAsia="Times New Roman" w:hAnsi="Times New Roman" w:cs="Times New Roman"/>
                <w:color w:val="000000"/>
                <w:sz w:val="24"/>
                <w:szCs w:val="24"/>
                <w:lang w:eastAsia="tr-TR"/>
              </w:rPr>
            </w:pPr>
            <w:r w:rsidRPr="00F473BC">
              <w:rPr>
                <w:rFonts w:ascii="Times New Roman" w:hAnsi="Times New Roman" w:cs="Times New Roman"/>
              </w:rPr>
              <w:t>14.458.605,15</w:t>
            </w:r>
          </w:p>
        </w:tc>
        <w:tc>
          <w:tcPr>
            <w:tcW w:w="2058" w:type="dxa"/>
            <w:tcBorders>
              <w:top w:val="nil"/>
              <w:left w:val="nil"/>
              <w:bottom w:val="single" w:sz="4" w:space="0" w:color="auto"/>
              <w:right w:val="single" w:sz="4" w:space="0" w:color="auto"/>
            </w:tcBorders>
            <w:shd w:val="clear" w:color="auto" w:fill="auto"/>
            <w:noWrap/>
            <w:hideMark/>
          </w:tcPr>
          <w:p w14:paraId="6CE123B7" w14:textId="650083E8"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958.605,15 </w:t>
            </w:r>
          </w:p>
        </w:tc>
      </w:tr>
      <w:tr w:rsidR="00F473BC" w:rsidRPr="002F3FBE" w14:paraId="58BD73D0" w14:textId="77777777" w:rsidTr="000C3DA8">
        <w:trPr>
          <w:trHeight w:val="276"/>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4903E7B3" w14:textId="77777777" w:rsidR="00F473BC" w:rsidRPr="002F3FBE" w:rsidRDefault="00F473BC" w:rsidP="00F473BC">
            <w:pPr>
              <w:spacing w:after="0" w:line="240" w:lineRule="auto"/>
              <w:rPr>
                <w:rFonts w:ascii="Times New Roman" w:eastAsia="Times New Roman" w:hAnsi="Times New Roman" w:cs="Times New Roman"/>
                <w:b/>
                <w:bCs/>
                <w:sz w:val="24"/>
                <w:szCs w:val="24"/>
                <w:lang w:eastAsia="tr-TR"/>
              </w:rPr>
            </w:pPr>
            <w:r w:rsidRPr="002F3FBE">
              <w:rPr>
                <w:rFonts w:ascii="Times New Roman" w:eastAsia="Times New Roman" w:hAnsi="Times New Roman" w:cs="Times New Roman"/>
                <w:b/>
                <w:bCs/>
                <w:sz w:val="24"/>
                <w:szCs w:val="24"/>
                <w:lang w:eastAsia="tr-TR"/>
              </w:rPr>
              <w:t>Demirbaşlar (2019 Temmuz)</w:t>
            </w:r>
          </w:p>
        </w:tc>
        <w:tc>
          <w:tcPr>
            <w:tcW w:w="1520" w:type="dxa"/>
            <w:tcBorders>
              <w:top w:val="nil"/>
              <w:left w:val="nil"/>
              <w:bottom w:val="single" w:sz="4" w:space="0" w:color="auto"/>
              <w:right w:val="single" w:sz="4" w:space="0" w:color="auto"/>
            </w:tcBorders>
            <w:shd w:val="clear" w:color="auto" w:fill="auto"/>
            <w:noWrap/>
            <w:hideMark/>
          </w:tcPr>
          <w:p w14:paraId="35DC8E80" w14:textId="79DE21B0" w:rsidR="00F473BC" w:rsidRPr="00F473BC" w:rsidRDefault="00F473BC" w:rsidP="00F473BC">
            <w:pPr>
              <w:spacing w:after="0" w:line="240" w:lineRule="auto"/>
              <w:rPr>
                <w:rFonts w:ascii="Times New Roman" w:eastAsia="Times New Roman" w:hAnsi="Times New Roman" w:cs="Times New Roman"/>
                <w:b/>
                <w:bCs/>
                <w:sz w:val="24"/>
                <w:szCs w:val="24"/>
                <w:lang w:eastAsia="tr-TR"/>
              </w:rPr>
            </w:pPr>
            <w:r w:rsidRPr="00F473BC">
              <w:rPr>
                <w:rFonts w:ascii="Times New Roman" w:hAnsi="Times New Roman" w:cs="Times New Roman"/>
              </w:rPr>
              <w:t>0,07</w:t>
            </w:r>
          </w:p>
        </w:tc>
        <w:tc>
          <w:tcPr>
            <w:tcW w:w="2762" w:type="dxa"/>
            <w:tcBorders>
              <w:top w:val="nil"/>
              <w:left w:val="nil"/>
              <w:bottom w:val="single" w:sz="4" w:space="0" w:color="auto"/>
              <w:right w:val="single" w:sz="4" w:space="0" w:color="auto"/>
            </w:tcBorders>
            <w:shd w:val="clear" w:color="auto" w:fill="auto"/>
            <w:noWrap/>
            <w:hideMark/>
          </w:tcPr>
          <w:p w14:paraId="6953A17C" w14:textId="1A966029"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3.000.000,00 </w:t>
            </w:r>
          </w:p>
        </w:tc>
        <w:tc>
          <w:tcPr>
            <w:tcW w:w="2478" w:type="dxa"/>
            <w:tcBorders>
              <w:top w:val="nil"/>
              <w:left w:val="nil"/>
              <w:bottom w:val="single" w:sz="4" w:space="0" w:color="auto"/>
              <w:right w:val="single" w:sz="4" w:space="0" w:color="auto"/>
            </w:tcBorders>
            <w:shd w:val="clear" w:color="auto" w:fill="auto"/>
            <w:noWrap/>
            <w:hideMark/>
          </w:tcPr>
          <w:p w14:paraId="4866FBD8" w14:textId="421A4481" w:rsidR="00F473BC" w:rsidRPr="00F473BC" w:rsidRDefault="00F473BC" w:rsidP="00F473BC">
            <w:pPr>
              <w:spacing w:after="0" w:line="240" w:lineRule="auto"/>
              <w:jc w:val="right"/>
              <w:rPr>
                <w:rFonts w:ascii="Times New Roman" w:eastAsia="Times New Roman" w:hAnsi="Times New Roman" w:cs="Times New Roman"/>
                <w:color w:val="000000"/>
                <w:sz w:val="24"/>
                <w:szCs w:val="24"/>
                <w:lang w:eastAsia="tr-TR"/>
              </w:rPr>
            </w:pPr>
            <w:r w:rsidRPr="00F473BC">
              <w:rPr>
                <w:rFonts w:ascii="Times New Roman" w:hAnsi="Times New Roman" w:cs="Times New Roman"/>
              </w:rPr>
              <w:t>3.213.023,37</w:t>
            </w:r>
          </w:p>
        </w:tc>
        <w:tc>
          <w:tcPr>
            <w:tcW w:w="2058" w:type="dxa"/>
            <w:tcBorders>
              <w:top w:val="nil"/>
              <w:left w:val="nil"/>
              <w:bottom w:val="single" w:sz="4" w:space="0" w:color="auto"/>
              <w:right w:val="single" w:sz="4" w:space="0" w:color="auto"/>
            </w:tcBorders>
            <w:shd w:val="clear" w:color="auto" w:fill="auto"/>
            <w:noWrap/>
            <w:hideMark/>
          </w:tcPr>
          <w:p w14:paraId="31D87997" w14:textId="41272018"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213.023,37 </w:t>
            </w:r>
          </w:p>
        </w:tc>
      </w:tr>
      <w:tr w:rsidR="00F473BC" w:rsidRPr="002F3FBE" w14:paraId="1202D920" w14:textId="77777777" w:rsidTr="000C3DA8">
        <w:trPr>
          <w:trHeight w:val="276"/>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7710EA38" w14:textId="77777777" w:rsidR="00F473BC" w:rsidRPr="002F3FBE" w:rsidRDefault="00F473BC" w:rsidP="00F473BC">
            <w:pPr>
              <w:spacing w:after="0" w:line="240" w:lineRule="auto"/>
              <w:rPr>
                <w:rFonts w:ascii="Times New Roman" w:eastAsia="Times New Roman" w:hAnsi="Times New Roman" w:cs="Times New Roman"/>
                <w:b/>
                <w:bCs/>
                <w:color w:val="000000"/>
                <w:sz w:val="24"/>
                <w:szCs w:val="24"/>
                <w:lang w:eastAsia="tr-TR"/>
              </w:rPr>
            </w:pPr>
            <w:r w:rsidRPr="002F3FBE">
              <w:rPr>
                <w:rFonts w:ascii="Times New Roman" w:eastAsia="Times New Roman" w:hAnsi="Times New Roman" w:cs="Times New Roman"/>
                <w:b/>
                <w:bCs/>
                <w:color w:val="000000"/>
                <w:sz w:val="24"/>
                <w:szCs w:val="24"/>
                <w:lang w:eastAsia="tr-TR"/>
              </w:rPr>
              <w:t>Haklar (2023 Şubat)</w:t>
            </w:r>
          </w:p>
        </w:tc>
        <w:tc>
          <w:tcPr>
            <w:tcW w:w="1520" w:type="dxa"/>
            <w:tcBorders>
              <w:top w:val="nil"/>
              <w:left w:val="nil"/>
              <w:bottom w:val="single" w:sz="4" w:space="0" w:color="auto"/>
              <w:right w:val="single" w:sz="4" w:space="0" w:color="auto"/>
            </w:tcBorders>
            <w:shd w:val="clear" w:color="auto" w:fill="auto"/>
            <w:noWrap/>
            <w:hideMark/>
          </w:tcPr>
          <w:p w14:paraId="5EF6699E" w14:textId="4826CEBD" w:rsidR="00F473BC" w:rsidRPr="00F473BC" w:rsidRDefault="00F473BC" w:rsidP="00F473BC">
            <w:pPr>
              <w:spacing w:after="0" w:line="240" w:lineRule="auto"/>
              <w:rPr>
                <w:rFonts w:ascii="Times New Roman" w:eastAsia="Times New Roman" w:hAnsi="Times New Roman" w:cs="Times New Roman"/>
                <w:b/>
                <w:bCs/>
                <w:sz w:val="24"/>
                <w:szCs w:val="24"/>
                <w:lang w:eastAsia="tr-TR"/>
              </w:rPr>
            </w:pPr>
            <w:r w:rsidRPr="00F473BC">
              <w:rPr>
                <w:rFonts w:ascii="Times New Roman" w:hAnsi="Times New Roman" w:cs="Times New Roman"/>
              </w:rPr>
              <w:t>0,38</w:t>
            </w:r>
          </w:p>
        </w:tc>
        <w:tc>
          <w:tcPr>
            <w:tcW w:w="2762" w:type="dxa"/>
            <w:tcBorders>
              <w:top w:val="nil"/>
              <w:left w:val="nil"/>
              <w:bottom w:val="single" w:sz="4" w:space="0" w:color="auto"/>
              <w:right w:val="single" w:sz="4" w:space="0" w:color="auto"/>
            </w:tcBorders>
            <w:shd w:val="clear" w:color="auto" w:fill="auto"/>
            <w:noWrap/>
            <w:hideMark/>
          </w:tcPr>
          <w:p w14:paraId="2E3EB53B" w14:textId="131F6634"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1.000.000,00 </w:t>
            </w:r>
          </w:p>
        </w:tc>
        <w:tc>
          <w:tcPr>
            <w:tcW w:w="2478" w:type="dxa"/>
            <w:tcBorders>
              <w:top w:val="nil"/>
              <w:left w:val="nil"/>
              <w:bottom w:val="single" w:sz="4" w:space="0" w:color="auto"/>
              <w:right w:val="single" w:sz="4" w:space="0" w:color="auto"/>
            </w:tcBorders>
            <w:shd w:val="clear" w:color="auto" w:fill="auto"/>
            <w:noWrap/>
            <w:hideMark/>
          </w:tcPr>
          <w:p w14:paraId="36BB6250" w14:textId="4816253E" w:rsidR="00F473BC" w:rsidRPr="00F473BC" w:rsidRDefault="00F473BC" w:rsidP="00F473BC">
            <w:pPr>
              <w:spacing w:after="0" w:line="240" w:lineRule="auto"/>
              <w:jc w:val="right"/>
              <w:rPr>
                <w:rFonts w:ascii="Times New Roman" w:eastAsia="Times New Roman" w:hAnsi="Times New Roman" w:cs="Times New Roman"/>
                <w:color w:val="000000"/>
                <w:sz w:val="24"/>
                <w:szCs w:val="24"/>
                <w:lang w:eastAsia="tr-TR"/>
              </w:rPr>
            </w:pPr>
            <w:r w:rsidRPr="00F473BC">
              <w:rPr>
                <w:rFonts w:ascii="Times New Roman" w:hAnsi="Times New Roman" w:cs="Times New Roman"/>
              </w:rPr>
              <w:t>1.377.546,73</w:t>
            </w:r>
          </w:p>
        </w:tc>
        <w:tc>
          <w:tcPr>
            <w:tcW w:w="2058" w:type="dxa"/>
            <w:tcBorders>
              <w:top w:val="nil"/>
              <w:left w:val="nil"/>
              <w:bottom w:val="single" w:sz="4" w:space="0" w:color="auto"/>
              <w:right w:val="single" w:sz="4" w:space="0" w:color="auto"/>
            </w:tcBorders>
            <w:shd w:val="clear" w:color="auto" w:fill="auto"/>
            <w:noWrap/>
            <w:hideMark/>
          </w:tcPr>
          <w:p w14:paraId="4DB774A6" w14:textId="4A2BF735" w:rsidR="00F473BC" w:rsidRPr="00F473BC" w:rsidRDefault="00F473BC" w:rsidP="00F473BC">
            <w:pPr>
              <w:spacing w:after="0" w:line="240" w:lineRule="auto"/>
              <w:jc w:val="right"/>
              <w:rPr>
                <w:rFonts w:ascii="Times New Roman" w:eastAsia="Times New Roman" w:hAnsi="Times New Roman" w:cs="Times New Roman"/>
                <w:sz w:val="24"/>
                <w:szCs w:val="24"/>
                <w:lang w:eastAsia="tr-TR"/>
              </w:rPr>
            </w:pPr>
            <w:r w:rsidRPr="00F473BC">
              <w:rPr>
                <w:rFonts w:ascii="Times New Roman" w:hAnsi="Times New Roman" w:cs="Times New Roman"/>
              </w:rPr>
              <w:t xml:space="preserve"> 377.546,73 </w:t>
            </w:r>
          </w:p>
        </w:tc>
      </w:tr>
      <w:tr w:rsidR="00F473BC" w:rsidRPr="006323F4" w14:paraId="71637F82" w14:textId="77777777" w:rsidTr="000C3DA8">
        <w:trPr>
          <w:trHeight w:val="264"/>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12506BC8" w14:textId="77777777" w:rsidR="00F473BC" w:rsidRPr="006323F4" w:rsidRDefault="00F473BC" w:rsidP="00F473BC">
            <w:pPr>
              <w:spacing w:after="0" w:line="240" w:lineRule="auto"/>
              <w:rPr>
                <w:rFonts w:ascii="Times New Roman" w:eastAsia="Times New Roman" w:hAnsi="Times New Roman" w:cs="Times New Roman"/>
                <w:b/>
                <w:bCs/>
                <w:sz w:val="24"/>
                <w:szCs w:val="24"/>
                <w:lang w:eastAsia="tr-TR"/>
              </w:rPr>
            </w:pPr>
            <w:r w:rsidRPr="006323F4">
              <w:rPr>
                <w:rFonts w:ascii="Times New Roman" w:eastAsia="Times New Roman" w:hAnsi="Times New Roman" w:cs="Times New Roman"/>
                <w:b/>
                <w:bCs/>
                <w:sz w:val="24"/>
                <w:szCs w:val="24"/>
                <w:lang w:eastAsia="tr-TR"/>
              </w:rPr>
              <w:t> </w:t>
            </w:r>
          </w:p>
        </w:tc>
        <w:tc>
          <w:tcPr>
            <w:tcW w:w="1520" w:type="dxa"/>
            <w:tcBorders>
              <w:top w:val="nil"/>
              <w:left w:val="nil"/>
              <w:bottom w:val="single" w:sz="4" w:space="0" w:color="auto"/>
              <w:right w:val="single" w:sz="4" w:space="0" w:color="auto"/>
            </w:tcBorders>
            <w:shd w:val="clear" w:color="auto" w:fill="auto"/>
            <w:noWrap/>
            <w:hideMark/>
          </w:tcPr>
          <w:p w14:paraId="32439240" w14:textId="13B77862" w:rsidR="00F473BC" w:rsidRPr="00F473BC" w:rsidRDefault="00F473BC" w:rsidP="00F473BC">
            <w:pPr>
              <w:spacing w:after="0" w:line="240" w:lineRule="auto"/>
              <w:rPr>
                <w:rFonts w:ascii="Times New Roman" w:eastAsia="Times New Roman" w:hAnsi="Times New Roman" w:cs="Times New Roman"/>
                <w:b/>
                <w:bCs/>
                <w:sz w:val="24"/>
                <w:szCs w:val="24"/>
                <w:lang w:eastAsia="tr-TR"/>
              </w:rPr>
            </w:pPr>
          </w:p>
        </w:tc>
        <w:tc>
          <w:tcPr>
            <w:tcW w:w="2762" w:type="dxa"/>
            <w:tcBorders>
              <w:top w:val="nil"/>
              <w:left w:val="nil"/>
              <w:bottom w:val="single" w:sz="4" w:space="0" w:color="auto"/>
              <w:right w:val="single" w:sz="4" w:space="0" w:color="auto"/>
            </w:tcBorders>
            <w:shd w:val="clear" w:color="auto" w:fill="auto"/>
            <w:noWrap/>
            <w:hideMark/>
          </w:tcPr>
          <w:p w14:paraId="654E7CBC" w14:textId="7E7EDBB9" w:rsidR="00F473BC" w:rsidRPr="00F473BC" w:rsidRDefault="00F473BC" w:rsidP="00F473BC">
            <w:pPr>
              <w:spacing w:after="0" w:line="240" w:lineRule="auto"/>
              <w:jc w:val="right"/>
              <w:rPr>
                <w:rFonts w:ascii="Times New Roman" w:eastAsia="Times New Roman" w:hAnsi="Times New Roman" w:cs="Times New Roman"/>
                <w:b/>
                <w:bCs/>
                <w:sz w:val="24"/>
                <w:szCs w:val="24"/>
                <w:lang w:eastAsia="tr-TR"/>
              </w:rPr>
            </w:pPr>
            <w:r w:rsidRPr="00F473BC">
              <w:rPr>
                <w:rFonts w:ascii="Times New Roman" w:hAnsi="Times New Roman" w:cs="Times New Roman"/>
                <w:b/>
                <w:bCs/>
              </w:rPr>
              <w:t xml:space="preserve"> 58.475.000,00 </w:t>
            </w:r>
          </w:p>
        </w:tc>
        <w:tc>
          <w:tcPr>
            <w:tcW w:w="2478" w:type="dxa"/>
            <w:tcBorders>
              <w:top w:val="nil"/>
              <w:left w:val="nil"/>
              <w:bottom w:val="single" w:sz="4" w:space="0" w:color="auto"/>
              <w:right w:val="single" w:sz="4" w:space="0" w:color="auto"/>
            </w:tcBorders>
            <w:shd w:val="clear" w:color="auto" w:fill="auto"/>
            <w:noWrap/>
            <w:hideMark/>
          </w:tcPr>
          <w:p w14:paraId="0F14302F" w14:textId="62228761" w:rsidR="00F473BC" w:rsidRPr="00F473BC" w:rsidRDefault="00F473BC" w:rsidP="00F473BC">
            <w:pPr>
              <w:spacing w:after="0" w:line="240" w:lineRule="auto"/>
              <w:jc w:val="right"/>
              <w:rPr>
                <w:rFonts w:ascii="Times New Roman" w:eastAsia="Times New Roman" w:hAnsi="Times New Roman" w:cs="Times New Roman"/>
                <w:b/>
                <w:bCs/>
                <w:sz w:val="24"/>
                <w:szCs w:val="24"/>
                <w:lang w:eastAsia="tr-TR"/>
              </w:rPr>
            </w:pPr>
            <w:r w:rsidRPr="00F473BC">
              <w:rPr>
                <w:rFonts w:ascii="Times New Roman" w:hAnsi="Times New Roman" w:cs="Times New Roman"/>
                <w:b/>
                <w:bCs/>
              </w:rPr>
              <w:t>62.933.719,41</w:t>
            </w:r>
          </w:p>
        </w:tc>
        <w:tc>
          <w:tcPr>
            <w:tcW w:w="2058" w:type="dxa"/>
            <w:tcBorders>
              <w:top w:val="nil"/>
              <w:left w:val="nil"/>
              <w:bottom w:val="single" w:sz="4" w:space="0" w:color="auto"/>
              <w:right w:val="single" w:sz="4" w:space="0" w:color="auto"/>
            </w:tcBorders>
            <w:shd w:val="clear" w:color="auto" w:fill="auto"/>
            <w:noWrap/>
            <w:hideMark/>
          </w:tcPr>
          <w:p w14:paraId="14894688" w14:textId="48F76160" w:rsidR="00F473BC" w:rsidRPr="00F473BC" w:rsidRDefault="00F473BC" w:rsidP="00F473BC">
            <w:pPr>
              <w:spacing w:after="0" w:line="240" w:lineRule="auto"/>
              <w:jc w:val="right"/>
              <w:rPr>
                <w:rFonts w:ascii="Times New Roman" w:eastAsia="Times New Roman" w:hAnsi="Times New Roman" w:cs="Times New Roman"/>
                <w:b/>
                <w:bCs/>
                <w:sz w:val="24"/>
                <w:szCs w:val="24"/>
                <w:lang w:eastAsia="tr-TR"/>
              </w:rPr>
            </w:pPr>
            <w:r w:rsidRPr="00F473BC">
              <w:rPr>
                <w:rFonts w:ascii="Times New Roman" w:hAnsi="Times New Roman" w:cs="Times New Roman"/>
                <w:b/>
                <w:bCs/>
              </w:rPr>
              <w:t xml:space="preserve"> 4.458.719,41 </w:t>
            </w:r>
          </w:p>
        </w:tc>
      </w:tr>
    </w:tbl>
    <w:p w14:paraId="53CDA74B" w14:textId="77777777" w:rsidR="00A97592" w:rsidRDefault="00A97592" w:rsidP="0033262B">
      <w:pPr>
        <w:pStyle w:val="ListeParagraf"/>
        <w:spacing w:line="360" w:lineRule="auto"/>
        <w:ind w:left="1440"/>
        <w:jc w:val="center"/>
        <w:rPr>
          <w:rFonts w:ascii="Times New Roman" w:hAnsi="Times New Roman" w:cs="Times New Roman"/>
          <w:b/>
          <w:sz w:val="24"/>
          <w:szCs w:val="24"/>
          <w:highlight w:val="cyan"/>
        </w:rPr>
      </w:pPr>
    </w:p>
    <w:p w14:paraId="6B6DCBFD" w14:textId="25656961" w:rsidR="00106D77" w:rsidRPr="00106D77" w:rsidRDefault="00106D77" w:rsidP="00F27F25">
      <w:pPr>
        <w:spacing w:line="360" w:lineRule="auto"/>
        <w:jc w:val="both"/>
        <w:rPr>
          <w:rFonts w:ascii="Times New Roman" w:hAnsi="Times New Roman" w:cs="Times New Roman"/>
          <w:b/>
          <w:sz w:val="28"/>
          <w:szCs w:val="28"/>
        </w:rPr>
      </w:pPr>
      <w:r w:rsidRPr="00106D77">
        <w:rPr>
          <w:rFonts w:ascii="Times New Roman" w:hAnsi="Times New Roman" w:cs="Times New Roman"/>
          <w:b/>
          <w:sz w:val="28"/>
          <w:szCs w:val="28"/>
        </w:rPr>
        <w:t>Sermaye hesabı</w:t>
      </w:r>
      <w:r w:rsidR="0055475B">
        <w:rPr>
          <w:rFonts w:ascii="Times New Roman" w:hAnsi="Times New Roman" w:cs="Times New Roman"/>
          <w:b/>
          <w:sz w:val="28"/>
          <w:szCs w:val="28"/>
        </w:rPr>
        <w:t xml:space="preserve">nın </w:t>
      </w:r>
      <w:proofErr w:type="gramStart"/>
      <w:r w:rsidR="0055475B">
        <w:rPr>
          <w:rFonts w:ascii="Times New Roman" w:hAnsi="Times New Roman" w:cs="Times New Roman"/>
          <w:b/>
          <w:sz w:val="28"/>
          <w:szCs w:val="28"/>
        </w:rPr>
        <w:t xml:space="preserve">düzeltilmesi </w:t>
      </w:r>
      <w:r w:rsidRPr="00106D77">
        <w:rPr>
          <w:rFonts w:ascii="Times New Roman" w:hAnsi="Times New Roman" w:cs="Times New Roman"/>
          <w:b/>
          <w:sz w:val="28"/>
          <w:szCs w:val="28"/>
        </w:rPr>
        <w:t>;</w:t>
      </w:r>
      <w:proofErr w:type="gramEnd"/>
      <w:r w:rsidRPr="00106D77">
        <w:rPr>
          <w:rFonts w:ascii="Times New Roman" w:hAnsi="Times New Roman" w:cs="Times New Roman"/>
          <w:b/>
          <w:sz w:val="28"/>
          <w:szCs w:val="28"/>
        </w:rPr>
        <w:t xml:space="preserve"> </w:t>
      </w:r>
    </w:p>
    <w:tbl>
      <w:tblPr>
        <w:tblW w:w="14069" w:type="dxa"/>
        <w:tblInd w:w="75" w:type="dxa"/>
        <w:tblCellMar>
          <w:left w:w="70" w:type="dxa"/>
          <w:right w:w="70" w:type="dxa"/>
        </w:tblCellMar>
        <w:tblLook w:val="04A0" w:firstRow="1" w:lastRow="0" w:firstColumn="1" w:lastColumn="0" w:noHBand="0" w:noVBand="1"/>
      </w:tblPr>
      <w:tblGrid>
        <w:gridCol w:w="5382"/>
        <w:gridCol w:w="3402"/>
        <w:gridCol w:w="2693"/>
        <w:gridCol w:w="2592"/>
      </w:tblGrid>
      <w:tr w:rsidR="00BF23B1" w:rsidRPr="00106D77" w14:paraId="5FD4F20B" w14:textId="5C88FEB2" w:rsidTr="00BF23B1">
        <w:trPr>
          <w:trHeight w:val="264"/>
        </w:trPr>
        <w:tc>
          <w:tcPr>
            <w:tcW w:w="538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381CC54" w14:textId="77777777" w:rsidR="00BF23B1" w:rsidRPr="00106D77" w:rsidRDefault="00BF23B1" w:rsidP="00BF23B1">
            <w:pPr>
              <w:spacing w:after="0" w:line="240" w:lineRule="auto"/>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Sermaye Hesabı </w:t>
            </w:r>
          </w:p>
        </w:tc>
        <w:tc>
          <w:tcPr>
            <w:tcW w:w="3402"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55889D96" w14:textId="77777777" w:rsidR="00BF23B1" w:rsidRPr="00106D77" w:rsidRDefault="00BF23B1" w:rsidP="00BF23B1">
            <w:pPr>
              <w:spacing w:after="0" w:line="240" w:lineRule="auto"/>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150.000.000,00 </w:t>
            </w:r>
          </w:p>
        </w:tc>
        <w:tc>
          <w:tcPr>
            <w:tcW w:w="2693"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7512730F" w14:textId="77777777" w:rsidR="00BF23B1" w:rsidRPr="00106D77" w:rsidRDefault="00BF23B1" w:rsidP="00BF23B1">
            <w:pPr>
              <w:spacing w:after="0" w:line="240" w:lineRule="auto"/>
              <w:rPr>
                <w:rFonts w:ascii="Times New Roman" w:eastAsia="Times New Roman" w:hAnsi="Times New Roman" w:cs="Times New Roman"/>
                <w:sz w:val="24"/>
                <w:szCs w:val="24"/>
                <w:lang w:eastAsia="tr-TR"/>
              </w:rPr>
            </w:pPr>
            <w:r w:rsidRPr="00106D77">
              <w:rPr>
                <w:rFonts w:ascii="Times New Roman" w:eastAsia="Times New Roman" w:hAnsi="Times New Roman" w:cs="Times New Roman"/>
                <w:sz w:val="24"/>
                <w:szCs w:val="24"/>
                <w:lang w:eastAsia="tr-TR"/>
              </w:rPr>
              <w:t> </w:t>
            </w:r>
          </w:p>
        </w:tc>
        <w:tc>
          <w:tcPr>
            <w:tcW w:w="2592" w:type="dxa"/>
            <w:tcBorders>
              <w:top w:val="single" w:sz="4" w:space="0" w:color="auto"/>
              <w:left w:val="nil"/>
              <w:bottom w:val="single" w:sz="4" w:space="0" w:color="auto"/>
              <w:right w:val="single" w:sz="4" w:space="0" w:color="auto"/>
            </w:tcBorders>
            <w:shd w:val="clear" w:color="auto" w:fill="FDE9D9" w:themeFill="accent6" w:themeFillTint="33"/>
          </w:tcPr>
          <w:p w14:paraId="0E9FE2C3" w14:textId="730C00BD" w:rsidR="00BF23B1" w:rsidRPr="00BF23B1" w:rsidRDefault="00BF23B1" w:rsidP="00BF23B1">
            <w:pPr>
              <w:spacing w:after="0" w:line="240" w:lineRule="auto"/>
              <w:jc w:val="right"/>
              <w:rPr>
                <w:rFonts w:ascii="Times New Roman" w:eastAsia="Times New Roman" w:hAnsi="Times New Roman" w:cs="Times New Roman"/>
                <w:b/>
                <w:bCs/>
                <w:sz w:val="24"/>
                <w:szCs w:val="24"/>
                <w:lang w:eastAsia="tr-TR"/>
              </w:rPr>
            </w:pPr>
            <w:r w:rsidRPr="00BF23B1">
              <w:rPr>
                <w:rFonts w:ascii="Times New Roman" w:hAnsi="Times New Roman" w:cs="Times New Roman"/>
                <w:b/>
                <w:bCs/>
                <w:sz w:val="24"/>
                <w:szCs w:val="24"/>
              </w:rPr>
              <w:t xml:space="preserve">565.209.498,56 </w:t>
            </w:r>
          </w:p>
        </w:tc>
      </w:tr>
      <w:tr w:rsidR="00BF23B1" w:rsidRPr="00106D77" w14:paraId="44849390" w14:textId="26CB0797" w:rsidTr="00BF23B1">
        <w:trPr>
          <w:trHeight w:val="264"/>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75689E9" w14:textId="77777777" w:rsidR="00BF23B1" w:rsidRPr="00106D77" w:rsidRDefault="00BF23B1" w:rsidP="00BF23B1">
            <w:pPr>
              <w:spacing w:after="0" w:line="240" w:lineRule="auto"/>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Nakit</w:t>
            </w:r>
          </w:p>
        </w:tc>
        <w:tc>
          <w:tcPr>
            <w:tcW w:w="3402" w:type="dxa"/>
            <w:tcBorders>
              <w:top w:val="nil"/>
              <w:left w:val="nil"/>
              <w:bottom w:val="single" w:sz="4" w:space="0" w:color="auto"/>
              <w:right w:val="single" w:sz="4" w:space="0" w:color="auto"/>
            </w:tcBorders>
            <w:shd w:val="clear" w:color="auto" w:fill="auto"/>
            <w:noWrap/>
            <w:vAlign w:val="bottom"/>
            <w:hideMark/>
          </w:tcPr>
          <w:p w14:paraId="1DF55111" w14:textId="77777777" w:rsidR="00BF23B1" w:rsidRPr="00106D77" w:rsidRDefault="00BF23B1" w:rsidP="00BF23B1">
            <w:pPr>
              <w:spacing w:after="0" w:line="240" w:lineRule="auto"/>
              <w:jc w:val="right"/>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45.000.000,00 </w:t>
            </w:r>
          </w:p>
        </w:tc>
        <w:tc>
          <w:tcPr>
            <w:tcW w:w="2693" w:type="dxa"/>
            <w:tcBorders>
              <w:top w:val="nil"/>
              <w:left w:val="nil"/>
              <w:bottom w:val="single" w:sz="4" w:space="0" w:color="auto"/>
              <w:right w:val="single" w:sz="4" w:space="0" w:color="auto"/>
            </w:tcBorders>
            <w:shd w:val="clear" w:color="auto" w:fill="auto"/>
            <w:noWrap/>
            <w:vAlign w:val="bottom"/>
            <w:hideMark/>
          </w:tcPr>
          <w:p w14:paraId="6733AD19" w14:textId="440AC806" w:rsidR="00BF23B1" w:rsidRPr="00106D77" w:rsidRDefault="00BF23B1" w:rsidP="00BF23B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Düzeltmeye Tabi</w:t>
            </w:r>
          </w:p>
        </w:tc>
        <w:tc>
          <w:tcPr>
            <w:tcW w:w="2592" w:type="dxa"/>
            <w:tcBorders>
              <w:top w:val="nil"/>
              <w:left w:val="nil"/>
              <w:bottom w:val="single" w:sz="4" w:space="0" w:color="auto"/>
              <w:right w:val="single" w:sz="4" w:space="0" w:color="auto"/>
            </w:tcBorders>
          </w:tcPr>
          <w:p w14:paraId="55EF00E6" w14:textId="2E854EF8" w:rsidR="00BF23B1" w:rsidRPr="00BF23B1" w:rsidRDefault="00BF23B1" w:rsidP="00BF23B1">
            <w:pPr>
              <w:spacing w:after="0" w:line="240" w:lineRule="auto"/>
              <w:jc w:val="right"/>
              <w:rPr>
                <w:rFonts w:ascii="Times New Roman" w:eastAsia="Times New Roman" w:hAnsi="Times New Roman" w:cs="Times New Roman"/>
                <w:b/>
                <w:bCs/>
                <w:sz w:val="24"/>
                <w:szCs w:val="24"/>
                <w:lang w:eastAsia="tr-TR"/>
              </w:rPr>
            </w:pPr>
            <w:r w:rsidRPr="00BF23B1">
              <w:rPr>
                <w:rFonts w:ascii="Times New Roman" w:hAnsi="Times New Roman" w:cs="Times New Roman"/>
                <w:b/>
                <w:bCs/>
                <w:sz w:val="24"/>
                <w:szCs w:val="24"/>
              </w:rPr>
              <w:t xml:space="preserve">323.694.476,95 </w:t>
            </w:r>
          </w:p>
        </w:tc>
      </w:tr>
      <w:tr w:rsidR="00BF23B1" w:rsidRPr="00106D77" w14:paraId="4DE50120" w14:textId="4D02579D" w:rsidTr="00BF23B1">
        <w:trPr>
          <w:trHeight w:val="264"/>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D1DE257" w14:textId="77777777" w:rsidR="00BF23B1" w:rsidRPr="00106D77" w:rsidRDefault="00BF23B1" w:rsidP="00BF23B1">
            <w:pPr>
              <w:spacing w:after="0" w:line="240" w:lineRule="auto"/>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MDV Değer Artış Fonu </w:t>
            </w:r>
          </w:p>
        </w:tc>
        <w:tc>
          <w:tcPr>
            <w:tcW w:w="3402" w:type="dxa"/>
            <w:tcBorders>
              <w:top w:val="nil"/>
              <w:left w:val="nil"/>
              <w:bottom w:val="single" w:sz="4" w:space="0" w:color="auto"/>
              <w:right w:val="single" w:sz="4" w:space="0" w:color="auto"/>
            </w:tcBorders>
            <w:shd w:val="clear" w:color="auto" w:fill="auto"/>
            <w:noWrap/>
            <w:vAlign w:val="bottom"/>
            <w:hideMark/>
          </w:tcPr>
          <w:p w14:paraId="6E80F413" w14:textId="77777777" w:rsidR="00BF23B1" w:rsidRPr="00106D77" w:rsidRDefault="00BF23B1" w:rsidP="00BF23B1">
            <w:pPr>
              <w:spacing w:after="0" w:line="240" w:lineRule="auto"/>
              <w:jc w:val="right"/>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65.000.000,00 </w:t>
            </w:r>
          </w:p>
        </w:tc>
        <w:tc>
          <w:tcPr>
            <w:tcW w:w="2693" w:type="dxa"/>
            <w:tcBorders>
              <w:top w:val="nil"/>
              <w:left w:val="nil"/>
              <w:bottom w:val="single" w:sz="4" w:space="0" w:color="auto"/>
              <w:right w:val="single" w:sz="4" w:space="0" w:color="auto"/>
            </w:tcBorders>
            <w:shd w:val="clear" w:color="auto" w:fill="auto"/>
            <w:noWrap/>
            <w:vAlign w:val="bottom"/>
            <w:hideMark/>
          </w:tcPr>
          <w:p w14:paraId="64208040" w14:textId="77777777" w:rsidR="00BF23B1" w:rsidRPr="00106D77" w:rsidRDefault="00BF23B1" w:rsidP="00BF23B1">
            <w:pPr>
              <w:spacing w:after="0" w:line="240" w:lineRule="auto"/>
              <w:rPr>
                <w:rFonts w:ascii="Times New Roman" w:eastAsia="Times New Roman" w:hAnsi="Times New Roman" w:cs="Times New Roman"/>
                <w:sz w:val="24"/>
                <w:szCs w:val="24"/>
                <w:lang w:eastAsia="tr-TR"/>
              </w:rPr>
            </w:pPr>
            <w:r w:rsidRPr="00106D77">
              <w:rPr>
                <w:rFonts w:ascii="Times New Roman" w:eastAsia="Times New Roman" w:hAnsi="Times New Roman" w:cs="Times New Roman"/>
                <w:sz w:val="24"/>
                <w:szCs w:val="24"/>
                <w:lang w:eastAsia="tr-TR"/>
              </w:rPr>
              <w:t>Düzeltmeye Tabi Değil</w:t>
            </w:r>
          </w:p>
        </w:tc>
        <w:tc>
          <w:tcPr>
            <w:tcW w:w="2592" w:type="dxa"/>
            <w:tcBorders>
              <w:top w:val="nil"/>
              <w:left w:val="nil"/>
              <w:bottom w:val="single" w:sz="4" w:space="0" w:color="auto"/>
              <w:right w:val="single" w:sz="4" w:space="0" w:color="auto"/>
            </w:tcBorders>
          </w:tcPr>
          <w:p w14:paraId="6DE7F6A0" w14:textId="4B3340C2" w:rsidR="00BF23B1" w:rsidRPr="00BF23B1" w:rsidRDefault="00BF23B1" w:rsidP="00BF23B1">
            <w:pPr>
              <w:spacing w:after="0" w:line="240" w:lineRule="auto"/>
              <w:jc w:val="right"/>
              <w:rPr>
                <w:rFonts w:ascii="Times New Roman" w:eastAsia="Times New Roman" w:hAnsi="Times New Roman" w:cs="Times New Roman"/>
                <w:b/>
                <w:bCs/>
                <w:sz w:val="24"/>
                <w:szCs w:val="24"/>
                <w:lang w:eastAsia="tr-TR"/>
              </w:rPr>
            </w:pPr>
            <w:r w:rsidRPr="00BF23B1">
              <w:rPr>
                <w:rFonts w:ascii="Times New Roman" w:hAnsi="Times New Roman" w:cs="Times New Roman"/>
                <w:b/>
                <w:bCs/>
                <w:sz w:val="24"/>
                <w:szCs w:val="24"/>
              </w:rPr>
              <w:t xml:space="preserve">65.000.000,00 </w:t>
            </w:r>
          </w:p>
        </w:tc>
      </w:tr>
      <w:tr w:rsidR="00BF23B1" w:rsidRPr="00106D77" w14:paraId="36116C71" w14:textId="76ED5B19" w:rsidTr="00BF23B1">
        <w:trPr>
          <w:trHeight w:val="264"/>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568F55A" w14:textId="77777777" w:rsidR="00BF23B1" w:rsidRPr="00106D77" w:rsidRDefault="00BF23B1" w:rsidP="00BF23B1">
            <w:pPr>
              <w:spacing w:after="0" w:line="240" w:lineRule="auto"/>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5520 sayılı Kanun geçici 15'nci Maddesi Kapsamında İlave Edilen Fon</w:t>
            </w:r>
          </w:p>
        </w:tc>
        <w:tc>
          <w:tcPr>
            <w:tcW w:w="3402" w:type="dxa"/>
            <w:tcBorders>
              <w:top w:val="nil"/>
              <w:left w:val="nil"/>
              <w:bottom w:val="single" w:sz="4" w:space="0" w:color="auto"/>
              <w:right w:val="single" w:sz="4" w:space="0" w:color="auto"/>
            </w:tcBorders>
            <w:shd w:val="clear" w:color="auto" w:fill="auto"/>
            <w:noWrap/>
            <w:vAlign w:val="bottom"/>
            <w:hideMark/>
          </w:tcPr>
          <w:p w14:paraId="0699578A" w14:textId="77777777" w:rsidR="00BF23B1" w:rsidRPr="00106D77" w:rsidRDefault="00BF23B1" w:rsidP="00BF23B1">
            <w:pPr>
              <w:spacing w:after="0" w:line="240" w:lineRule="auto"/>
              <w:jc w:val="right"/>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25.000.000,00 </w:t>
            </w:r>
          </w:p>
        </w:tc>
        <w:tc>
          <w:tcPr>
            <w:tcW w:w="2693" w:type="dxa"/>
            <w:tcBorders>
              <w:top w:val="nil"/>
              <w:left w:val="nil"/>
              <w:bottom w:val="single" w:sz="4" w:space="0" w:color="auto"/>
              <w:right w:val="single" w:sz="4" w:space="0" w:color="auto"/>
            </w:tcBorders>
            <w:shd w:val="clear" w:color="auto" w:fill="auto"/>
            <w:noWrap/>
            <w:vAlign w:val="bottom"/>
            <w:hideMark/>
          </w:tcPr>
          <w:p w14:paraId="43BFF471" w14:textId="77777777" w:rsidR="00BF23B1" w:rsidRPr="00106D77" w:rsidRDefault="00BF23B1" w:rsidP="00BF23B1">
            <w:pPr>
              <w:spacing w:after="0" w:line="240" w:lineRule="auto"/>
              <w:rPr>
                <w:rFonts w:ascii="Times New Roman" w:eastAsia="Times New Roman" w:hAnsi="Times New Roman" w:cs="Times New Roman"/>
                <w:sz w:val="24"/>
                <w:szCs w:val="24"/>
                <w:lang w:eastAsia="tr-TR"/>
              </w:rPr>
            </w:pPr>
            <w:r w:rsidRPr="00106D77">
              <w:rPr>
                <w:rFonts w:ascii="Times New Roman" w:eastAsia="Times New Roman" w:hAnsi="Times New Roman" w:cs="Times New Roman"/>
                <w:sz w:val="24"/>
                <w:szCs w:val="24"/>
                <w:lang w:eastAsia="tr-TR"/>
              </w:rPr>
              <w:t>Düzeltmeye Tabi Değil</w:t>
            </w:r>
          </w:p>
        </w:tc>
        <w:tc>
          <w:tcPr>
            <w:tcW w:w="2592" w:type="dxa"/>
            <w:tcBorders>
              <w:top w:val="nil"/>
              <w:left w:val="nil"/>
              <w:bottom w:val="single" w:sz="4" w:space="0" w:color="auto"/>
              <w:right w:val="single" w:sz="4" w:space="0" w:color="auto"/>
            </w:tcBorders>
          </w:tcPr>
          <w:p w14:paraId="0ACCBB68" w14:textId="084822F4" w:rsidR="00BF23B1" w:rsidRPr="00BF23B1" w:rsidRDefault="00BF23B1" w:rsidP="00BF23B1">
            <w:pPr>
              <w:spacing w:after="0" w:line="240" w:lineRule="auto"/>
              <w:jc w:val="right"/>
              <w:rPr>
                <w:rFonts w:ascii="Times New Roman" w:eastAsia="Times New Roman" w:hAnsi="Times New Roman" w:cs="Times New Roman"/>
                <w:b/>
                <w:bCs/>
                <w:sz w:val="24"/>
                <w:szCs w:val="24"/>
                <w:lang w:eastAsia="tr-TR"/>
              </w:rPr>
            </w:pPr>
            <w:r w:rsidRPr="00BF23B1">
              <w:rPr>
                <w:rFonts w:ascii="Times New Roman" w:hAnsi="Times New Roman" w:cs="Times New Roman"/>
                <w:b/>
                <w:bCs/>
                <w:sz w:val="24"/>
                <w:szCs w:val="24"/>
              </w:rPr>
              <w:t xml:space="preserve">25.000.000,00 </w:t>
            </w:r>
          </w:p>
        </w:tc>
      </w:tr>
      <w:tr w:rsidR="00BF23B1" w:rsidRPr="00106D77" w14:paraId="0E18E4A1" w14:textId="6B3E38DB" w:rsidTr="00BF23B1">
        <w:trPr>
          <w:trHeight w:val="264"/>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579F946" w14:textId="77777777" w:rsidR="00BF23B1" w:rsidRPr="00106D77" w:rsidRDefault="00BF23B1" w:rsidP="00BF23B1">
            <w:pPr>
              <w:spacing w:after="0" w:line="240" w:lineRule="auto"/>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Geçmiş Yıl karı</w:t>
            </w:r>
          </w:p>
        </w:tc>
        <w:tc>
          <w:tcPr>
            <w:tcW w:w="3402" w:type="dxa"/>
            <w:tcBorders>
              <w:top w:val="nil"/>
              <w:left w:val="nil"/>
              <w:bottom w:val="single" w:sz="4" w:space="0" w:color="auto"/>
              <w:right w:val="single" w:sz="4" w:space="0" w:color="auto"/>
            </w:tcBorders>
            <w:shd w:val="clear" w:color="auto" w:fill="auto"/>
            <w:noWrap/>
            <w:vAlign w:val="bottom"/>
            <w:hideMark/>
          </w:tcPr>
          <w:p w14:paraId="435CE48C" w14:textId="77777777" w:rsidR="00BF23B1" w:rsidRPr="00106D77" w:rsidRDefault="00BF23B1" w:rsidP="00BF23B1">
            <w:pPr>
              <w:spacing w:after="0" w:line="240" w:lineRule="auto"/>
              <w:jc w:val="right"/>
              <w:rPr>
                <w:rFonts w:ascii="Times New Roman" w:eastAsia="Times New Roman" w:hAnsi="Times New Roman" w:cs="Times New Roman"/>
                <w:b/>
                <w:bCs/>
                <w:sz w:val="24"/>
                <w:szCs w:val="24"/>
                <w:lang w:eastAsia="tr-TR"/>
              </w:rPr>
            </w:pPr>
            <w:r w:rsidRPr="00106D77">
              <w:rPr>
                <w:rFonts w:ascii="Times New Roman" w:eastAsia="Times New Roman" w:hAnsi="Times New Roman" w:cs="Times New Roman"/>
                <w:b/>
                <w:bCs/>
                <w:sz w:val="24"/>
                <w:szCs w:val="24"/>
                <w:lang w:eastAsia="tr-TR"/>
              </w:rPr>
              <w:t xml:space="preserve">15.000.000,00 </w:t>
            </w:r>
          </w:p>
        </w:tc>
        <w:tc>
          <w:tcPr>
            <w:tcW w:w="2693" w:type="dxa"/>
            <w:tcBorders>
              <w:top w:val="nil"/>
              <w:left w:val="nil"/>
              <w:bottom w:val="single" w:sz="4" w:space="0" w:color="auto"/>
              <w:right w:val="single" w:sz="4" w:space="0" w:color="auto"/>
            </w:tcBorders>
            <w:shd w:val="clear" w:color="auto" w:fill="auto"/>
            <w:noWrap/>
            <w:vAlign w:val="bottom"/>
            <w:hideMark/>
          </w:tcPr>
          <w:p w14:paraId="5DB89AD6" w14:textId="723105D4" w:rsidR="00BF23B1" w:rsidRPr="00106D77" w:rsidRDefault="00BF23B1" w:rsidP="00BF23B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Düzeltmeye Tabi</w:t>
            </w:r>
          </w:p>
        </w:tc>
        <w:tc>
          <w:tcPr>
            <w:tcW w:w="2592" w:type="dxa"/>
            <w:tcBorders>
              <w:top w:val="nil"/>
              <w:left w:val="nil"/>
              <w:bottom w:val="single" w:sz="4" w:space="0" w:color="auto"/>
              <w:right w:val="single" w:sz="4" w:space="0" w:color="auto"/>
            </w:tcBorders>
          </w:tcPr>
          <w:p w14:paraId="4D180C9D" w14:textId="5271A143" w:rsidR="00BF23B1" w:rsidRPr="00BF23B1" w:rsidRDefault="00BF23B1" w:rsidP="00BF23B1">
            <w:pPr>
              <w:spacing w:after="0" w:line="240" w:lineRule="auto"/>
              <w:jc w:val="right"/>
              <w:rPr>
                <w:rFonts w:ascii="Times New Roman" w:eastAsia="Times New Roman" w:hAnsi="Times New Roman" w:cs="Times New Roman"/>
                <w:b/>
                <w:bCs/>
                <w:sz w:val="24"/>
                <w:szCs w:val="24"/>
                <w:lang w:eastAsia="tr-TR"/>
              </w:rPr>
            </w:pPr>
            <w:r w:rsidRPr="00BF23B1">
              <w:rPr>
                <w:rFonts w:ascii="Times New Roman" w:hAnsi="Times New Roman" w:cs="Times New Roman"/>
                <w:b/>
                <w:bCs/>
                <w:sz w:val="24"/>
                <w:szCs w:val="24"/>
              </w:rPr>
              <w:t xml:space="preserve">151.515.021,61 </w:t>
            </w:r>
          </w:p>
        </w:tc>
      </w:tr>
    </w:tbl>
    <w:p w14:paraId="7AF405BD" w14:textId="77777777" w:rsidR="00A97592" w:rsidRDefault="00A97592" w:rsidP="0033262B">
      <w:pPr>
        <w:pStyle w:val="ListeParagraf"/>
        <w:spacing w:line="360" w:lineRule="auto"/>
        <w:ind w:left="1440"/>
        <w:jc w:val="center"/>
        <w:rPr>
          <w:rFonts w:ascii="Times New Roman" w:hAnsi="Times New Roman" w:cs="Times New Roman"/>
          <w:b/>
          <w:sz w:val="24"/>
          <w:szCs w:val="24"/>
          <w:highlight w:val="cyan"/>
        </w:rPr>
      </w:pPr>
    </w:p>
    <w:p w14:paraId="1EC3FF20" w14:textId="77777777" w:rsidR="00A97592" w:rsidRDefault="00A97592" w:rsidP="0033262B">
      <w:pPr>
        <w:pStyle w:val="ListeParagraf"/>
        <w:spacing w:line="360" w:lineRule="auto"/>
        <w:ind w:left="1440"/>
        <w:jc w:val="center"/>
        <w:rPr>
          <w:rFonts w:ascii="Times New Roman" w:hAnsi="Times New Roman" w:cs="Times New Roman"/>
          <w:b/>
          <w:sz w:val="24"/>
          <w:szCs w:val="24"/>
          <w:highlight w:val="cyan"/>
        </w:rPr>
        <w:sectPr w:rsidR="00A97592" w:rsidSect="00A97592">
          <w:pgSz w:w="16838" w:h="11906" w:orient="landscape"/>
          <w:pgMar w:top="1417" w:right="1417" w:bottom="1417" w:left="1417" w:header="708" w:footer="708" w:gutter="0"/>
          <w:cols w:space="708"/>
          <w:docGrid w:linePitch="360"/>
        </w:sectPr>
      </w:pPr>
    </w:p>
    <w:p w14:paraId="0968F2A8" w14:textId="77777777" w:rsidR="00A97592" w:rsidRDefault="00A97592" w:rsidP="0033262B">
      <w:pPr>
        <w:pStyle w:val="ListeParagraf"/>
        <w:spacing w:line="360" w:lineRule="auto"/>
        <w:ind w:left="1440"/>
        <w:jc w:val="center"/>
        <w:rPr>
          <w:rFonts w:ascii="Times New Roman" w:hAnsi="Times New Roman" w:cs="Times New Roman"/>
          <w:b/>
          <w:sz w:val="24"/>
          <w:szCs w:val="24"/>
          <w:highlight w:val="cyan"/>
        </w:rPr>
      </w:pPr>
    </w:p>
    <w:tbl>
      <w:tblPr>
        <w:tblW w:w="15596" w:type="dxa"/>
        <w:tblInd w:w="-781" w:type="dxa"/>
        <w:tblCellMar>
          <w:left w:w="70" w:type="dxa"/>
          <w:right w:w="70" w:type="dxa"/>
        </w:tblCellMar>
        <w:tblLook w:val="04A0" w:firstRow="1" w:lastRow="0" w:firstColumn="1" w:lastColumn="0" w:noHBand="0" w:noVBand="1"/>
      </w:tblPr>
      <w:tblGrid>
        <w:gridCol w:w="3934"/>
        <w:gridCol w:w="1819"/>
        <w:gridCol w:w="3462"/>
        <w:gridCol w:w="1275"/>
        <w:gridCol w:w="1134"/>
        <w:gridCol w:w="1192"/>
        <w:gridCol w:w="1390"/>
        <w:gridCol w:w="1390"/>
      </w:tblGrid>
      <w:tr w:rsidR="005851A2" w:rsidRPr="005851A2" w14:paraId="033A7784" w14:textId="77777777" w:rsidTr="006323F4">
        <w:trPr>
          <w:trHeight w:val="804"/>
        </w:trPr>
        <w:tc>
          <w:tcPr>
            <w:tcW w:w="3934" w:type="dxa"/>
            <w:tcBorders>
              <w:top w:val="nil"/>
              <w:left w:val="single" w:sz="8" w:space="0" w:color="auto"/>
              <w:bottom w:val="single" w:sz="8" w:space="0" w:color="auto"/>
              <w:right w:val="single" w:sz="8" w:space="0" w:color="auto"/>
            </w:tcBorders>
            <w:shd w:val="clear" w:color="000000" w:fill="548DD4"/>
            <w:vAlign w:val="center"/>
            <w:hideMark/>
          </w:tcPr>
          <w:p w14:paraId="5E2B95DE"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PARASAL OLMAYAN KAYNAKLAR</w:t>
            </w:r>
          </w:p>
        </w:tc>
        <w:tc>
          <w:tcPr>
            <w:tcW w:w="1819"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9214C4D"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Düzeltmeye Esas Tutar</w:t>
            </w:r>
          </w:p>
        </w:tc>
        <w:tc>
          <w:tcPr>
            <w:tcW w:w="3462" w:type="dxa"/>
            <w:tcBorders>
              <w:top w:val="single" w:sz="4" w:space="0" w:color="auto"/>
              <w:left w:val="nil"/>
              <w:bottom w:val="single" w:sz="4" w:space="0" w:color="auto"/>
              <w:right w:val="single" w:sz="4" w:space="0" w:color="auto"/>
            </w:tcBorders>
            <w:shd w:val="clear" w:color="000000" w:fill="548DD4"/>
            <w:vAlign w:val="center"/>
            <w:hideMark/>
          </w:tcPr>
          <w:p w14:paraId="1D78F9F8"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Düzeltmeye Esas Tarihi</w:t>
            </w:r>
          </w:p>
        </w:tc>
        <w:tc>
          <w:tcPr>
            <w:tcW w:w="1275" w:type="dxa"/>
            <w:tcBorders>
              <w:top w:val="single" w:sz="4" w:space="0" w:color="auto"/>
              <w:left w:val="nil"/>
              <w:bottom w:val="single" w:sz="4" w:space="0" w:color="auto"/>
              <w:right w:val="single" w:sz="4" w:space="0" w:color="auto"/>
            </w:tcBorders>
            <w:shd w:val="clear" w:color="000000" w:fill="548DD4"/>
            <w:vAlign w:val="center"/>
            <w:hideMark/>
          </w:tcPr>
          <w:p w14:paraId="451A6A52"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Düzeltmeye Esas Yİ-ÜFE</w:t>
            </w:r>
          </w:p>
        </w:tc>
        <w:tc>
          <w:tcPr>
            <w:tcW w:w="1134" w:type="dxa"/>
            <w:tcBorders>
              <w:top w:val="single" w:sz="4" w:space="0" w:color="auto"/>
              <w:left w:val="nil"/>
              <w:bottom w:val="single" w:sz="4" w:space="0" w:color="auto"/>
              <w:right w:val="single" w:sz="4" w:space="0" w:color="auto"/>
            </w:tcBorders>
            <w:shd w:val="clear" w:color="000000" w:fill="548DD4"/>
            <w:vAlign w:val="center"/>
            <w:hideMark/>
          </w:tcPr>
          <w:p w14:paraId="216DB3B7"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31/12/2023 Yİ-ÜFE</w:t>
            </w:r>
          </w:p>
        </w:tc>
        <w:tc>
          <w:tcPr>
            <w:tcW w:w="1192" w:type="dxa"/>
            <w:tcBorders>
              <w:top w:val="single" w:sz="4" w:space="0" w:color="auto"/>
              <w:left w:val="nil"/>
              <w:bottom w:val="single" w:sz="4" w:space="0" w:color="auto"/>
              <w:right w:val="single" w:sz="4" w:space="0" w:color="auto"/>
            </w:tcBorders>
            <w:shd w:val="clear" w:color="000000" w:fill="548DD4"/>
            <w:vAlign w:val="center"/>
            <w:hideMark/>
          </w:tcPr>
          <w:p w14:paraId="08944ADA"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Düzeltme Katsayısı</w:t>
            </w:r>
          </w:p>
        </w:tc>
        <w:tc>
          <w:tcPr>
            <w:tcW w:w="1390" w:type="dxa"/>
            <w:tcBorders>
              <w:top w:val="nil"/>
              <w:left w:val="nil"/>
              <w:bottom w:val="nil"/>
              <w:right w:val="single" w:sz="4" w:space="0" w:color="auto"/>
            </w:tcBorders>
            <w:shd w:val="clear" w:color="000000" w:fill="548DD4"/>
            <w:vAlign w:val="center"/>
            <w:hideMark/>
          </w:tcPr>
          <w:p w14:paraId="3C0838BB"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Düzeltilmiş Tutar</w:t>
            </w:r>
          </w:p>
        </w:tc>
        <w:tc>
          <w:tcPr>
            <w:tcW w:w="1390" w:type="dxa"/>
            <w:tcBorders>
              <w:top w:val="nil"/>
              <w:left w:val="nil"/>
              <w:bottom w:val="nil"/>
              <w:right w:val="single" w:sz="4" w:space="0" w:color="auto"/>
            </w:tcBorders>
            <w:shd w:val="clear" w:color="000000" w:fill="548DD4"/>
            <w:vAlign w:val="center"/>
            <w:hideMark/>
          </w:tcPr>
          <w:p w14:paraId="227525DE" w14:textId="77777777" w:rsidR="005851A2" w:rsidRPr="005851A2" w:rsidRDefault="005851A2" w:rsidP="005851A2">
            <w:pPr>
              <w:spacing w:after="0" w:line="240" w:lineRule="auto"/>
              <w:jc w:val="center"/>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Enflasyon Fark Hesabı</w:t>
            </w:r>
          </w:p>
        </w:tc>
      </w:tr>
      <w:tr w:rsidR="0097457B" w:rsidRPr="006323F4" w14:paraId="7110AC02" w14:textId="77777777" w:rsidTr="006323F4">
        <w:trPr>
          <w:trHeight w:val="276"/>
        </w:trPr>
        <w:tc>
          <w:tcPr>
            <w:tcW w:w="3934"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69F99C83" w14:textId="0D4520B7" w:rsidR="0097457B" w:rsidRPr="006323F4" w:rsidRDefault="0097457B" w:rsidP="0097457B">
            <w:pPr>
              <w:spacing w:after="0" w:line="240" w:lineRule="auto"/>
              <w:rPr>
                <w:rFonts w:ascii="Times New Roman" w:eastAsia="Times New Roman" w:hAnsi="Times New Roman" w:cs="Times New Roman"/>
                <w:color w:val="000000"/>
                <w:sz w:val="20"/>
                <w:szCs w:val="20"/>
                <w:lang w:eastAsia="tr-TR"/>
              </w:rPr>
            </w:pPr>
            <w:r w:rsidRPr="006323F4">
              <w:rPr>
                <w:rFonts w:ascii="Times New Roman" w:eastAsia="Times New Roman" w:hAnsi="Times New Roman" w:cs="Times New Roman"/>
                <w:color w:val="000000"/>
                <w:sz w:val="20"/>
                <w:szCs w:val="20"/>
                <w:lang w:eastAsia="tr-TR"/>
              </w:rPr>
              <w:t>Alınan Sipariş Avansları</w:t>
            </w:r>
          </w:p>
        </w:tc>
        <w:tc>
          <w:tcPr>
            <w:tcW w:w="1819" w:type="dxa"/>
            <w:tcBorders>
              <w:top w:val="nil"/>
              <w:left w:val="single" w:sz="4" w:space="0" w:color="auto"/>
              <w:bottom w:val="single" w:sz="4" w:space="0" w:color="auto"/>
              <w:right w:val="single" w:sz="4" w:space="0" w:color="auto"/>
            </w:tcBorders>
            <w:shd w:val="clear" w:color="auto" w:fill="FBD4B4" w:themeFill="accent6" w:themeFillTint="66"/>
            <w:noWrap/>
            <w:vAlign w:val="bottom"/>
          </w:tcPr>
          <w:p w14:paraId="27F63524" w14:textId="7B305413" w:rsidR="0097457B" w:rsidRPr="006323F4" w:rsidRDefault="0097457B" w:rsidP="0097457B">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Pr="006323F4">
              <w:rPr>
                <w:rFonts w:ascii="Times New Roman" w:eastAsia="Times New Roman" w:hAnsi="Times New Roman" w:cs="Times New Roman"/>
                <w:color w:val="000000"/>
                <w:sz w:val="20"/>
                <w:szCs w:val="20"/>
                <w:lang w:eastAsia="tr-TR"/>
              </w:rPr>
              <w:t xml:space="preserve">5.000.000,00 </w:t>
            </w:r>
          </w:p>
        </w:tc>
        <w:tc>
          <w:tcPr>
            <w:tcW w:w="3462" w:type="dxa"/>
            <w:tcBorders>
              <w:top w:val="nil"/>
              <w:left w:val="nil"/>
              <w:bottom w:val="single" w:sz="4" w:space="0" w:color="auto"/>
              <w:right w:val="single" w:sz="4" w:space="0" w:color="auto"/>
            </w:tcBorders>
            <w:shd w:val="clear" w:color="auto" w:fill="FBD4B4" w:themeFill="accent6" w:themeFillTint="66"/>
            <w:noWrap/>
            <w:vAlign w:val="bottom"/>
          </w:tcPr>
          <w:p w14:paraId="2B6180F8" w14:textId="716A037B" w:rsidR="0097457B" w:rsidRPr="006323F4" w:rsidRDefault="0097457B" w:rsidP="0097457B">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Ödeme</w:t>
            </w:r>
            <w:r w:rsidRPr="006323F4">
              <w:rPr>
                <w:rFonts w:ascii="Times New Roman" w:eastAsia="Times New Roman" w:hAnsi="Times New Roman" w:cs="Times New Roman"/>
                <w:color w:val="000000"/>
                <w:sz w:val="20"/>
                <w:szCs w:val="20"/>
                <w:lang w:eastAsia="tr-TR"/>
              </w:rPr>
              <w:t>Tarihi</w:t>
            </w:r>
            <w:proofErr w:type="spellEnd"/>
            <w:r w:rsidRPr="006323F4">
              <w:rPr>
                <w:rFonts w:ascii="Times New Roman" w:eastAsia="Times New Roman" w:hAnsi="Times New Roman" w:cs="Times New Roman"/>
                <w:color w:val="000000"/>
                <w:sz w:val="20"/>
                <w:szCs w:val="20"/>
                <w:lang w:eastAsia="tr-TR"/>
              </w:rPr>
              <w:t xml:space="preserve"> (Ağustos </w:t>
            </w:r>
            <w:proofErr w:type="gramStart"/>
            <w:r w:rsidRPr="006323F4">
              <w:rPr>
                <w:rFonts w:ascii="Times New Roman" w:eastAsia="Times New Roman" w:hAnsi="Times New Roman" w:cs="Times New Roman"/>
                <w:color w:val="000000"/>
                <w:sz w:val="20"/>
                <w:szCs w:val="20"/>
                <w:lang w:eastAsia="tr-TR"/>
              </w:rPr>
              <w:t>2023 )</w:t>
            </w:r>
            <w:proofErr w:type="gramEnd"/>
          </w:p>
        </w:tc>
        <w:tc>
          <w:tcPr>
            <w:tcW w:w="1275" w:type="dxa"/>
            <w:tcBorders>
              <w:top w:val="nil"/>
              <w:left w:val="nil"/>
              <w:bottom w:val="single" w:sz="4" w:space="0" w:color="auto"/>
              <w:right w:val="single" w:sz="4" w:space="0" w:color="auto"/>
            </w:tcBorders>
            <w:shd w:val="clear" w:color="auto" w:fill="FBD4B4" w:themeFill="accent6" w:themeFillTint="66"/>
            <w:noWrap/>
            <w:vAlign w:val="bottom"/>
          </w:tcPr>
          <w:p w14:paraId="569D6A3B" w14:textId="5A95B972" w:rsidR="0097457B" w:rsidRPr="006323F4" w:rsidRDefault="0097457B" w:rsidP="0097457B">
            <w:pPr>
              <w:spacing w:after="0" w:line="240" w:lineRule="auto"/>
              <w:rPr>
                <w:rFonts w:ascii="Times New Roman" w:eastAsia="Times New Roman" w:hAnsi="Times New Roman" w:cs="Times New Roman"/>
                <w:color w:val="000000"/>
                <w:sz w:val="20"/>
                <w:szCs w:val="20"/>
                <w:lang w:eastAsia="tr-TR"/>
              </w:rPr>
            </w:pPr>
            <w:r w:rsidRPr="006323F4">
              <w:rPr>
                <w:rFonts w:ascii="Times New Roman" w:eastAsia="Times New Roman" w:hAnsi="Times New Roman" w:cs="Times New Roman"/>
                <w:color w:val="000000"/>
                <w:sz w:val="20"/>
                <w:szCs w:val="20"/>
                <w:lang w:eastAsia="tr-TR"/>
              </w:rPr>
              <w:t>2659,6</w:t>
            </w:r>
          </w:p>
        </w:tc>
        <w:tc>
          <w:tcPr>
            <w:tcW w:w="1134" w:type="dxa"/>
            <w:tcBorders>
              <w:top w:val="nil"/>
              <w:left w:val="nil"/>
              <w:bottom w:val="single" w:sz="4" w:space="0" w:color="auto"/>
              <w:right w:val="single" w:sz="4" w:space="0" w:color="auto"/>
            </w:tcBorders>
            <w:shd w:val="clear" w:color="auto" w:fill="FBD4B4" w:themeFill="accent6" w:themeFillTint="66"/>
            <w:noWrap/>
            <w:vAlign w:val="bottom"/>
          </w:tcPr>
          <w:p w14:paraId="700145DA" w14:textId="3CF824C7" w:rsidR="0097457B" w:rsidRPr="006323F4" w:rsidRDefault="0097457B" w:rsidP="0097457B">
            <w:pPr>
              <w:spacing w:after="0" w:line="240" w:lineRule="auto"/>
              <w:rPr>
                <w:rFonts w:ascii="Times New Roman" w:eastAsia="Times New Roman" w:hAnsi="Times New Roman" w:cs="Times New Roman"/>
                <w:color w:val="000000"/>
                <w:sz w:val="20"/>
                <w:szCs w:val="20"/>
                <w:lang w:eastAsia="tr-TR"/>
              </w:rPr>
            </w:pPr>
            <w:r w:rsidRPr="006323F4">
              <w:rPr>
                <w:rFonts w:ascii="Times New Roman" w:eastAsia="Times New Roman" w:hAnsi="Times New Roman" w:cs="Times New Roman"/>
                <w:color w:val="000000"/>
                <w:sz w:val="20"/>
                <w:szCs w:val="20"/>
                <w:lang w:eastAsia="tr-TR"/>
              </w:rPr>
              <w:t>2945,25</w:t>
            </w:r>
          </w:p>
        </w:tc>
        <w:tc>
          <w:tcPr>
            <w:tcW w:w="1192" w:type="dxa"/>
            <w:tcBorders>
              <w:top w:val="nil"/>
              <w:left w:val="nil"/>
              <w:bottom w:val="single" w:sz="4" w:space="0" w:color="auto"/>
              <w:right w:val="single" w:sz="4" w:space="0" w:color="auto"/>
            </w:tcBorders>
            <w:shd w:val="clear" w:color="auto" w:fill="FBD4B4" w:themeFill="accent6" w:themeFillTint="66"/>
            <w:noWrap/>
            <w:vAlign w:val="bottom"/>
          </w:tcPr>
          <w:p w14:paraId="7BE1B607" w14:textId="16A7C262" w:rsidR="0097457B" w:rsidRPr="006323F4" w:rsidRDefault="0097457B" w:rsidP="0097457B">
            <w:pPr>
              <w:spacing w:after="0" w:line="240" w:lineRule="auto"/>
              <w:rPr>
                <w:rFonts w:ascii="Times New Roman" w:eastAsia="Times New Roman" w:hAnsi="Times New Roman" w:cs="Times New Roman"/>
                <w:color w:val="000000"/>
                <w:sz w:val="20"/>
                <w:szCs w:val="20"/>
                <w:lang w:eastAsia="tr-TR"/>
              </w:rPr>
            </w:pPr>
            <w:r w:rsidRPr="006323F4">
              <w:rPr>
                <w:rFonts w:ascii="Times New Roman" w:eastAsia="Times New Roman" w:hAnsi="Times New Roman" w:cs="Times New Roman"/>
                <w:color w:val="000000"/>
                <w:sz w:val="20"/>
                <w:szCs w:val="20"/>
                <w:lang w:eastAsia="tr-TR"/>
              </w:rPr>
              <w:t>1,10740</w:t>
            </w:r>
          </w:p>
        </w:tc>
        <w:tc>
          <w:tcPr>
            <w:tcW w:w="1390" w:type="dxa"/>
            <w:tcBorders>
              <w:top w:val="single" w:sz="4" w:space="0" w:color="auto"/>
              <w:left w:val="nil"/>
              <w:bottom w:val="single" w:sz="4" w:space="0" w:color="auto"/>
              <w:right w:val="single" w:sz="4" w:space="0" w:color="auto"/>
            </w:tcBorders>
            <w:shd w:val="clear" w:color="auto" w:fill="FBD4B4" w:themeFill="accent6" w:themeFillTint="66"/>
            <w:noWrap/>
            <w:vAlign w:val="bottom"/>
          </w:tcPr>
          <w:p w14:paraId="1D1111DF" w14:textId="4748368B" w:rsidR="0097457B" w:rsidRPr="006323F4" w:rsidRDefault="0097457B" w:rsidP="0097457B">
            <w:pPr>
              <w:spacing w:after="0" w:line="240" w:lineRule="auto"/>
              <w:rPr>
                <w:rFonts w:ascii="Times New Roman" w:eastAsia="Times New Roman" w:hAnsi="Times New Roman" w:cs="Times New Roman"/>
                <w:color w:val="000000"/>
                <w:sz w:val="20"/>
                <w:szCs w:val="20"/>
                <w:lang w:eastAsia="tr-TR"/>
              </w:rPr>
            </w:pPr>
            <w:r>
              <w:rPr>
                <w:sz w:val="20"/>
                <w:szCs w:val="20"/>
              </w:rPr>
              <w:t xml:space="preserve">16.611.050,53 </w:t>
            </w:r>
          </w:p>
        </w:tc>
        <w:tc>
          <w:tcPr>
            <w:tcW w:w="1390" w:type="dxa"/>
            <w:tcBorders>
              <w:top w:val="single" w:sz="4" w:space="0" w:color="auto"/>
              <w:left w:val="nil"/>
              <w:bottom w:val="single" w:sz="4" w:space="0" w:color="auto"/>
              <w:right w:val="single" w:sz="4" w:space="0" w:color="auto"/>
            </w:tcBorders>
            <w:shd w:val="clear" w:color="auto" w:fill="FBD4B4" w:themeFill="accent6" w:themeFillTint="66"/>
            <w:noWrap/>
            <w:vAlign w:val="center"/>
          </w:tcPr>
          <w:p w14:paraId="32E75E12" w14:textId="07AED16F" w:rsidR="0097457B" w:rsidRPr="006323F4" w:rsidRDefault="0097457B" w:rsidP="0097457B">
            <w:pPr>
              <w:spacing w:after="0" w:line="240" w:lineRule="auto"/>
              <w:jc w:val="right"/>
              <w:rPr>
                <w:rFonts w:ascii="Times New Roman" w:eastAsia="Times New Roman" w:hAnsi="Times New Roman" w:cs="Times New Roman"/>
                <w:color w:val="000000"/>
                <w:sz w:val="20"/>
                <w:szCs w:val="20"/>
                <w:lang w:eastAsia="tr-TR"/>
              </w:rPr>
            </w:pPr>
            <w:r>
              <w:rPr>
                <w:sz w:val="20"/>
                <w:szCs w:val="20"/>
              </w:rPr>
              <w:t>1.611.050,53</w:t>
            </w:r>
          </w:p>
        </w:tc>
      </w:tr>
      <w:tr w:rsidR="005851A2" w:rsidRPr="005851A2" w14:paraId="6E76C433"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548DD4"/>
            <w:vAlign w:val="center"/>
            <w:hideMark/>
          </w:tcPr>
          <w:p w14:paraId="7507A977" w14:textId="77777777" w:rsidR="005851A2" w:rsidRPr="005851A2" w:rsidRDefault="005851A2" w:rsidP="005851A2">
            <w:pPr>
              <w:spacing w:after="0" w:line="240" w:lineRule="auto"/>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A. ÖDENMİŞ SERMAYE</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41FD2202" w14:textId="77777777" w:rsidR="005851A2" w:rsidRPr="005851A2" w:rsidRDefault="005851A2" w:rsidP="006323F4">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3462" w:type="dxa"/>
            <w:tcBorders>
              <w:top w:val="nil"/>
              <w:left w:val="nil"/>
              <w:bottom w:val="single" w:sz="4" w:space="0" w:color="auto"/>
              <w:right w:val="single" w:sz="4" w:space="0" w:color="auto"/>
            </w:tcBorders>
            <w:shd w:val="clear" w:color="auto" w:fill="auto"/>
            <w:noWrap/>
            <w:vAlign w:val="bottom"/>
            <w:hideMark/>
          </w:tcPr>
          <w:p w14:paraId="270E8729" w14:textId="77777777" w:rsidR="005851A2" w:rsidRPr="005851A2" w:rsidRDefault="005851A2" w:rsidP="005851A2">
            <w:pPr>
              <w:spacing w:after="0" w:line="240" w:lineRule="auto"/>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6400F7" w14:textId="77777777" w:rsidR="005851A2" w:rsidRPr="005851A2" w:rsidRDefault="005851A2" w:rsidP="005851A2">
            <w:pPr>
              <w:spacing w:after="0" w:line="240" w:lineRule="auto"/>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85F219" w14:textId="77777777" w:rsidR="005851A2" w:rsidRPr="005851A2" w:rsidRDefault="005851A2" w:rsidP="005851A2">
            <w:pPr>
              <w:spacing w:after="0" w:line="240" w:lineRule="auto"/>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192" w:type="dxa"/>
            <w:tcBorders>
              <w:top w:val="nil"/>
              <w:left w:val="nil"/>
              <w:bottom w:val="single" w:sz="4" w:space="0" w:color="auto"/>
              <w:right w:val="single" w:sz="4" w:space="0" w:color="auto"/>
            </w:tcBorders>
            <w:shd w:val="clear" w:color="auto" w:fill="auto"/>
            <w:noWrap/>
            <w:vAlign w:val="bottom"/>
            <w:hideMark/>
          </w:tcPr>
          <w:p w14:paraId="53A5985A" w14:textId="77777777" w:rsidR="005851A2" w:rsidRPr="005851A2" w:rsidRDefault="005851A2" w:rsidP="005851A2">
            <w:pPr>
              <w:spacing w:after="0" w:line="240" w:lineRule="auto"/>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2D2846C" w14:textId="77777777" w:rsidR="005851A2" w:rsidRPr="005851A2" w:rsidRDefault="005851A2" w:rsidP="005851A2">
            <w:pPr>
              <w:spacing w:after="0" w:line="240" w:lineRule="auto"/>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12EE0E7" w14:textId="77777777" w:rsidR="005851A2" w:rsidRPr="005851A2" w:rsidRDefault="005851A2" w:rsidP="005851A2">
            <w:pPr>
              <w:spacing w:after="0" w:line="240" w:lineRule="auto"/>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r>
      <w:tr w:rsidR="005851A2" w:rsidRPr="005851A2" w14:paraId="36818B8B"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5D51C0E7"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Sermaye (Nakit)</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246238CF" w14:textId="77777777" w:rsidR="005851A2" w:rsidRPr="005851A2" w:rsidRDefault="005851A2" w:rsidP="006323F4">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5.000.000,00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672A1D56" w14:textId="138D7C48"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Tahsil Tarihi (Ağustos 2014)</w:t>
            </w:r>
          </w:p>
        </w:tc>
        <w:tc>
          <w:tcPr>
            <w:tcW w:w="1275" w:type="dxa"/>
            <w:tcBorders>
              <w:top w:val="nil"/>
              <w:left w:val="nil"/>
              <w:bottom w:val="single" w:sz="4" w:space="0" w:color="auto"/>
              <w:right w:val="single" w:sz="4" w:space="0" w:color="auto"/>
            </w:tcBorders>
            <w:shd w:val="clear" w:color="000000" w:fill="F8CBAD"/>
            <w:noWrap/>
            <w:vAlign w:val="bottom"/>
            <w:hideMark/>
          </w:tcPr>
          <w:p w14:paraId="55B458AA"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235,78</w:t>
            </w:r>
          </w:p>
        </w:tc>
        <w:tc>
          <w:tcPr>
            <w:tcW w:w="1134" w:type="dxa"/>
            <w:tcBorders>
              <w:top w:val="nil"/>
              <w:left w:val="nil"/>
              <w:bottom w:val="single" w:sz="4" w:space="0" w:color="auto"/>
              <w:right w:val="single" w:sz="4" w:space="0" w:color="auto"/>
            </w:tcBorders>
            <w:shd w:val="clear" w:color="000000" w:fill="F8CBAD"/>
            <w:noWrap/>
            <w:vAlign w:val="bottom"/>
            <w:hideMark/>
          </w:tcPr>
          <w:p w14:paraId="02BA453B"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3EFEA93F"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12,49152</w:t>
            </w:r>
          </w:p>
        </w:tc>
        <w:tc>
          <w:tcPr>
            <w:tcW w:w="1390" w:type="dxa"/>
            <w:tcBorders>
              <w:top w:val="nil"/>
              <w:left w:val="nil"/>
              <w:bottom w:val="single" w:sz="4" w:space="0" w:color="auto"/>
              <w:right w:val="single" w:sz="4" w:space="0" w:color="auto"/>
            </w:tcBorders>
            <w:shd w:val="clear" w:color="000000" w:fill="F8CBAD"/>
            <w:noWrap/>
            <w:vAlign w:val="bottom"/>
            <w:hideMark/>
          </w:tcPr>
          <w:p w14:paraId="4AAFB44C"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62.457.587,58 </w:t>
            </w:r>
          </w:p>
        </w:tc>
        <w:tc>
          <w:tcPr>
            <w:tcW w:w="1390" w:type="dxa"/>
            <w:tcBorders>
              <w:top w:val="nil"/>
              <w:left w:val="nil"/>
              <w:bottom w:val="single" w:sz="4" w:space="0" w:color="auto"/>
              <w:right w:val="single" w:sz="4" w:space="0" w:color="auto"/>
            </w:tcBorders>
            <w:shd w:val="clear" w:color="000000" w:fill="F8CBAD"/>
            <w:noWrap/>
            <w:vAlign w:val="center"/>
            <w:hideMark/>
          </w:tcPr>
          <w:p w14:paraId="51A4B35B"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57.457.587,58</w:t>
            </w:r>
          </w:p>
        </w:tc>
      </w:tr>
      <w:tr w:rsidR="005851A2" w:rsidRPr="005851A2" w14:paraId="48A1C48C"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22D3130A"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Sermaye (Geçmiş Yıl Karları)</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168E1B4F" w14:textId="77777777" w:rsidR="005851A2" w:rsidRPr="005851A2" w:rsidRDefault="005851A2" w:rsidP="006323F4">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15.000.000,00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64BA73C6"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Tescil Tarihi (Mart 2017)</w:t>
            </w:r>
          </w:p>
        </w:tc>
        <w:tc>
          <w:tcPr>
            <w:tcW w:w="1275" w:type="dxa"/>
            <w:tcBorders>
              <w:top w:val="nil"/>
              <w:left w:val="nil"/>
              <w:bottom w:val="single" w:sz="4" w:space="0" w:color="auto"/>
              <w:right w:val="single" w:sz="4" w:space="0" w:color="auto"/>
            </w:tcBorders>
            <w:shd w:val="clear" w:color="000000" w:fill="F8CBAD"/>
            <w:noWrap/>
            <w:vAlign w:val="bottom"/>
            <w:hideMark/>
          </w:tcPr>
          <w:p w14:paraId="5FF8571B"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291,58</w:t>
            </w:r>
          </w:p>
        </w:tc>
        <w:tc>
          <w:tcPr>
            <w:tcW w:w="1134" w:type="dxa"/>
            <w:tcBorders>
              <w:top w:val="nil"/>
              <w:left w:val="nil"/>
              <w:bottom w:val="single" w:sz="4" w:space="0" w:color="auto"/>
              <w:right w:val="single" w:sz="4" w:space="0" w:color="auto"/>
            </w:tcBorders>
            <w:shd w:val="clear" w:color="000000" w:fill="F8CBAD"/>
            <w:noWrap/>
            <w:vAlign w:val="bottom"/>
            <w:hideMark/>
          </w:tcPr>
          <w:p w14:paraId="5532A164"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12665977"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10,10100</w:t>
            </w:r>
          </w:p>
        </w:tc>
        <w:tc>
          <w:tcPr>
            <w:tcW w:w="1390" w:type="dxa"/>
            <w:tcBorders>
              <w:top w:val="nil"/>
              <w:left w:val="nil"/>
              <w:bottom w:val="single" w:sz="4" w:space="0" w:color="auto"/>
              <w:right w:val="single" w:sz="4" w:space="0" w:color="auto"/>
            </w:tcBorders>
            <w:shd w:val="clear" w:color="000000" w:fill="F8CBAD"/>
            <w:noWrap/>
            <w:vAlign w:val="bottom"/>
            <w:hideMark/>
          </w:tcPr>
          <w:p w14:paraId="7B82DF6D"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151.515.021,61 </w:t>
            </w:r>
          </w:p>
        </w:tc>
        <w:tc>
          <w:tcPr>
            <w:tcW w:w="1390" w:type="dxa"/>
            <w:tcBorders>
              <w:top w:val="nil"/>
              <w:left w:val="nil"/>
              <w:bottom w:val="single" w:sz="4" w:space="0" w:color="auto"/>
              <w:right w:val="single" w:sz="4" w:space="0" w:color="auto"/>
            </w:tcBorders>
            <w:shd w:val="clear" w:color="000000" w:fill="F8CBAD"/>
            <w:noWrap/>
            <w:vAlign w:val="center"/>
            <w:hideMark/>
          </w:tcPr>
          <w:p w14:paraId="66C25773"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136.515.021,61</w:t>
            </w:r>
          </w:p>
        </w:tc>
      </w:tr>
      <w:tr w:rsidR="005851A2" w:rsidRPr="005851A2" w14:paraId="16DE397A"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00FE0CAC"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Sermaye (Nakit)</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2D38E5D9"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40.000.000,00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7AD6749F"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Tahsil Tarihi (Kasım 2019)</w:t>
            </w:r>
          </w:p>
        </w:tc>
        <w:tc>
          <w:tcPr>
            <w:tcW w:w="1275" w:type="dxa"/>
            <w:tcBorders>
              <w:top w:val="nil"/>
              <w:left w:val="nil"/>
              <w:bottom w:val="single" w:sz="4" w:space="0" w:color="auto"/>
              <w:right w:val="single" w:sz="4" w:space="0" w:color="auto"/>
            </w:tcBorders>
            <w:shd w:val="clear" w:color="000000" w:fill="F8CBAD"/>
            <w:noWrap/>
            <w:vAlign w:val="bottom"/>
            <w:hideMark/>
          </w:tcPr>
          <w:p w14:paraId="1044E559"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450,97</w:t>
            </w:r>
          </w:p>
        </w:tc>
        <w:tc>
          <w:tcPr>
            <w:tcW w:w="1134" w:type="dxa"/>
            <w:tcBorders>
              <w:top w:val="nil"/>
              <w:left w:val="nil"/>
              <w:bottom w:val="single" w:sz="4" w:space="0" w:color="auto"/>
              <w:right w:val="single" w:sz="4" w:space="0" w:color="auto"/>
            </w:tcBorders>
            <w:shd w:val="clear" w:color="000000" w:fill="F8CBAD"/>
            <w:noWrap/>
            <w:vAlign w:val="bottom"/>
            <w:hideMark/>
          </w:tcPr>
          <w:p w14:paraId="3E1F40A7"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50001EC8"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6,53092</w:t>
            </w:r>
          </w:p>
        </w:tc>
        <w:tc>
          <w:tcPr>
            <w:tcW w:w="1390" w:type="dxa"/>
            <w:tcBorders>
              <w:top w:val="nil"/>
              <w:left w:val="nil"/>
              <w:bottom w:val="single" w:sz="4" w:space="0" w:color="auto"/>
              <w:right w:val="single" w:sz="4" w:space="0" w:color="auto"/>
            </w:tcBorders>
            <w:shd w:val="clear" w:color="000000" w:fill="F8CBAD"/>
            <w:noWrap/>
            <w:vAlign w:val="bottom"/>
            <w:hideMark/>
          </w:tcPr>
          <w:p w14:paraId="2FA9CFE0"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261.236.889,37 </w:t>
            </w:r>
          </w:p>
        </w:tc>
        <w:tc>
          <w:tcPr>
            <w:tcW w:w="1390" w:type="dxa"/>
            <w:tcBorders>
              <w:top w:val="nil"/>
              <w:left w:val="nil"/>
              <w:bottom w:val="single" w:sz="4" w:space="0" w:color="auto"/>
              <w:right w:val="single" w:sz="4" w:space="0" w:color="auto"/>
            </w:tcBorders>
            <w:shd w:val="clear" w:color="000000" w:fill="F8CBAD"/>
            <w:noWrap/>
            <w:vAlign w:val="center"/>
            <w:hideMark/>
          </w:tcPr>
          <w:p w14:paraId="20988976"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221.236.889,37</w:t>
            </w:r>
          </w:p>
        </w:tc>
      </w:tr>
      <w:tr w:rsidR="005851A2" w:rsidRPr="005851A2" w14:paraId="650743F1" w14:textId="77777777" w:rsidTr="006323F4">
        <w:trPr>
          <w:trHeight w:val="276"/>
        </w:trPr>
        <w:tc>
          <w:tcPr>
            <w:tcW w:w="3934" w:type="dxa"/>
            <w:tcBorders>
              <w:top w:val="nil"/>
              <w:left w:val="single" w:sz="8" w:space="0" w:color="auto"/>
              <w:bottom w:val="single" w:sz="4" w:space="0" w:color="auto"/>
              <w:right w:val="single" w:sz="8" w:space="0" w:color="auto"/>
            </w:tcBorders>
            <w:shd w:val="clear" w:color="000000" w:fill="548DD4"/>
            <w:vAlign w:val="center"/>
            <w:hideMark/>
          </w:tcPr>
          <w:p w14:paraId="664FCD57" w14:textId="77777777" w:rsidR="005851A2" w:rsidRPr="005851A2" w:rsidRDefault="005851A2" w:rsidP="005851A2">
            <w:pPr>
              <w:spacing w:after="0" w:line="240" w:lineRule="auto"/>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B- SERMAYE YEDEKLERİ</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1E858283"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3462" w:type="dxa"/>
            <w:tcBorders>
              <w:top w:val="nil"/>
              <w:left w:val="nil"/>
              <w:bottom w:val="single" w:sz="4" w:space="0" w:color="auto"/>
              <w:right w:val="single" w:sz="4" w:space="0" w:color="auto"/>
            </w:tcBorders>
            <w:shd w:val="clear" w:color="auto" w:fill="auto"/>
            <w:noWrap/>
            <w:vAlign w:val="bottom"/>
            <w:hideMark/>
          </w:tcPr>
          <w:p w14:paraId="02EC9164"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926CD7" w14:textId="01DFBAD6"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14:paraId="346640D6" w14:textId="7F0F67C6"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192" w:type="dxa"/>
            <w:tcBorders>
              <w:top w:val="nil"/>
              <w:left w:val="nil"/>
              <w:bottom w:val="single" w:sz="4" w:space="0" w:color="auto"/>
              <w:right w:val="single" w:sz="4" w:space="0" w:color="auto"/>
            </w:tcBorders>
            <w:shd w:val="clear" w:color="auto" w:fill="auto"/>
            <w:noWrap/>
            <w:vAlign w:val="bottom"/>
            <w:hideMark/>
          </w:tcPr>
          <w:p w14:paraId="51D21C38" w14:textId="0D0D1471"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390" w:type="dxa"/>
            <w:tcBorders>
              <w:top w:val="nil"/>
              <w:left w:val="nil"/>
              <w:bottom w:val="single" w:sz="4" w:space="0" w:color="auto"/>
              <w:right w:val="single" w:sz="4" w:space="0" w:color="auto"/>
            </w:tcBorders>
            <w:shd w:val="clear" w:color="auto" w:fill="auto"/>
            <w:noWrap/>
            <w:vAlign w:val="bottom"/>
            <w:hideMark/>
          </w:tcPr>
          <w:p w14:paraId="04917F51"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390" w:type="dxa"/>
            <w:tcBorders>
              <w:top w:val="nil"/>
              <w:left w:val="nil"/>
              <w:bottom w:val="single" w:sz="4" w:space="0" w:color="auto"/>
              <w:right w:val="single" w:sz="4" w:space="0" w:color="auto"/>
            </w:tcBorders>
            <w:shd w:val="clear" w:color="auto" w:fill="auto"/>
            <w:noWrap/>
            <w:vAlign w:val="center"/>
            <w:hideMark/>
          </w:tcPr>
          <w:p w14:paraId="5CCDFA46"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r>
      <w:tr w:rsidR="005851A2" w:rsidRPr="005851A2" w14:paraId="3E1C2CC3" w14:textId="77777777" w:rsidTr="006323F4">
        <w:trPr>
          <w:trHeight w:val="264"/>
        </w:trPr>
        <w:tc>
          <w:tcPr>
            <w:tcW w:w="3934"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2C65FB2"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Hisse Senedi İhraç Primleri</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6F522620"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34.464.500,00 </w:t>
            </w:r>
          </w:p>
        </w:tc>
        <w:tc>
          <w:tcPr>
            <w:tcW w:w="3462" w:type="dxa"/>
            <w:tcBorders>
              <w:top w:val="nil"/>
              <w:left w:val="nil"/>
              <w:bottom w:val="single" w:sz="4" w:space="0" w:color="auto"/>
              <w:right w:val="single" w:sz="4" w:space="0" w:color="auto"/>
            </w:tcBorders>
            <w:shd w:val="clear" w:color="000000" w:fill="F8CBAD"/>
            <w:noWrap/>
            <w:vAlign w:val="bottom"/>
            <w:hideMark/>
          </w:tcPr>
          <w:p w14:paraId="3D8D7A22" w14:textId="44508155"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Tahsil Tarihi (Kasım 2019)</w:t>
            </w:r>
          </w:p>
        </w:tc>
        <w:tc>
          <w:tcPr>
            <w:tcW w:w="1275" w:type="dxa"/>
            <w:tcBorders>
              <w:top w:val="nil"/>
              <w:left w:val="nil"/>
              <w:bottom w:val="single" w:sz="4" w:space="0" w:color="auto"/>
              <w:right w:val="single" w:sz="4" w:space="0" w:color="auto"/>
            </w:tcBorders>
            <w:shd w:val="clear" w:color="000000" w:fill="F8CBAD"/>
            <w:noWrap/>
            <w:vAlign w:val="bottom"/>
            <w:hideMark/>
          </w:tcPr>
          <w:p w14:paraId="77934264"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450,97</w:t>
            </w:r>
          </w:p>
        </w:tc>
        <w:tc>
          <w:tcPr>
            <w:tcW w:w="1134" w:type="dxa"/>
            <w:tcBorders>
              <w:top w:val="nil"/>
              <w:left w:val="nil"/>
              <w:bottom w:val="single" w:sz="4" w:space="0" w:color="auto"/>
              <w:right w:val="single" w:sz="4" w:space="0" w:color="auto"/>
            </w:tcBorders>
            <w:shd w:val="clear" w:color="000000" w:fill="F8CBAD"/>
            <w:noWrap/>
            <w:vAlign w:val="bottom"/>
            <w:hideMark/>
          </w:tcPr>
          <w:p w14:paraId="6766E093"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70C2571E"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6,53092</w:t>
            </w:r>
          </w:p>
        </w:tc>
        <w:tc>
          <w:tcPr>
            <w:tcW w:w="1390" w:type="dxa"/>
            <w:tcBorders>
              <w:top w:val="nil"/>
              <w:left w:val="nil"/>
              <w:bottom w:val="single" w:sz="4" w:space="0" w:color="auto"/>
              <w:right w:val="single" w:sz="4" w:space="0" w:color="auto"/>
            </w:tcBorders>
            <w:shd w:val="clear" w:color="000000" w:fill="F8CBAD"/>
            <w:noWrap/>
            <w:vAlign w:val="bottom"/>
            <w:hideMark/>
          </w:tcPr>
          <w:p w14:paraId="6A95136E"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225.084.969,34 </w:t>
            </w:r>
          </w:p>
        </w:tc>
        <w:tc>
          <w:tcPr>
            <w:tcW w:w="1390" w:type="dxa"/>
            <w:tcBorders>
              <w:top w:val="nil"/>
              <w:left w:val="nil"/>
              <w:bottom w:val="single" w:sz="4" w:space="0" w:color="auto"/>
              <w:right w:val="single" w:sz="4" w:space="0" w:color="auto"/>
            </w:tcBorders>
            <w:shd w:val="clear" w:color="000000" w:fill="F8CBAD"/>
            <w:noWrap/>
            <w:vAlign w:val="center"/>
            <w:hideMark/>
          </w:tcPr>
          <w:p w14:paraId="741754C6"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190.620.469,34</w:t>
            </w:r>
          </w:p>
        </w:tc>
      </w:tr>
      <w:tr w:rsidR="005851A2" w:rsidRPr="005851A2" w14:paraId="54B29864" w14:textId="77777777" w:rsidTr="006323F4">
        <w:trPr>
          <w:trHeight w:val="264"/>
        </w:trPr>
        <w:tc>
          <w:tcPr>
            <w:tcW w:w="3934"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DC44288"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Kayda Alınan Emtia Karşılığı</w:t>
            </w:r>
          </w:p>
        </w:tc>
        <w:tc>
          <w:tcPr>
            <w:tcW w:w="1819" w:type="dxa"/>
            <w:tcBorders>
              <w:top w:val="nil"/>
              <w:left w:val="nil"/>
              <w:bottom w:val="single" w:sz="4" w:space="0" w:color="auto"/>
              <w:right w:val="single" w:sz="4" w:space="0" w:color="auto"/>
            </w:tcBorders>
            <w:shd w:val="clear" w:color="000000" w:fill="F8CBAD"/>
            <w:noWrap/>
            <w:vAlign w:val="bottom"/>
            <w:hideMark/>
          </w:tcPr>
          <w:p w14:paraId="4D3934DF"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25.000.000,00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26AE2435"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(Ağustos 2023)</w:t>
            </w:r>
          </w:p>
        </w:tc>
        <w:tc>
          <w:tcPr>
            <w:tcW w:w="1275" w:type="dxa"/>
            <w:tcBorders>
              <w:top w:val="nil"/>
              <w:left w:val="nil"/>
              <w:bottom w:val="single" w:sz="4" w:space="0" w:color="auto"/>
              <w:right w:val="single" w:sz="4" w:space="0" w:color="auto"/>
            </w:tcBorders>
            <w:shd w:val="clear" w:color="000000" w:fill="F8CBAD"/>
            <w:noWrap/>
            <w:vAlign w:val="bottom"/>
            <w:hideMark/>
          </w:tcPr>
          <w:p w14:paraId="01AFCCE4"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2659,6</w:t>
            </w:r>
          </w:p>
        </w:tc>
        <w:tc>
          <w:tcPr>
            <w:tcW w:w="1134" w:type="dxa"/>
            <w:tcBorders>
              <w:top w:val="nil"/>
              <w:left w:val="nil"/>
              <w:bottom w:val="single" w:sz="4" w:space="0" w:color="auto"/>
              <w:right w:val="single" w:sz="4" w:space="0" w:color="auto"/>
            </w:tcBorders>
            <w:shd w:val="clear" w:color="000000" w:fill="F8CBAD"/>
            <w:noWrap/>
            <w:vAlign w:val="bottom"/>
            <w:hideMark/>
          </w:tcPr>
          <w:p w14:paraId="5053ECD1"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3EB0EB4A"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1,10740</w:t>
            </w:r>
          </w:p>
        </w:tc>
        <w:tc>
          <w:tcPr>
            <w:tcW w:w="1390" w:type="dxa"/>
            <w:tcBorders>
              <w:top w:val="nil"/>
              <w:left w:val="nil"/>
              <w:bottom w:val="single" w:sz="4" w:space="0" w:color="auto"/>
              <w:right w:val="single" w:sz="4" w:space="0" w:color="auto"/>
            </w:tcBorders>
            <w:shd w:val="clear" w:color="000000" w:fill="F8CBAD"/>
            <w:noWrap/>
            <w:vAlign w:val="bottom"/>
            <w:hideMark/>
          </w:tcPr>
          <w:p w14:paraId="243F4CCD"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27.685.084,22 </w:t>
            </w:r>
          </w:p>
        </w:tc>
        <w:tc>
          <w:tcPr>
            <w:tcW w:w="1390" w:type="dxa"/>
            <w:tcBorders>
              <w:top w:val="nil"/>
              <w:left w:val="nil"/>
              <w:bottom w:val="single" w:sz="4" w:space="0" w:color="auto"/>
              <w:right w:val="single" w:sz="4" w:space="0" w:color="auto"/>
            </w:tcBorders>
            <w:shd w:val="clear" w:color="000000" w:fill="F8CBAD"/>
            <w:noWrap/>
            <w:vAlign w:val="center"/>
            <w:hideMark/>
          </w:tcPr>
          <w:p w14:paraId="2B7222ED"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2.685.084,22</w:t>
            </w:r>
          </w:p>
        </w:tc>
      </w:tr>
      <w:tr w:rsidR="005851A2" w:rsidRPr="005851A2" w14:paraId="797160B6"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548DD4"/>
            <w:vAlign w:val="center"/>
            <w:hideMark/>
          </w:tcPr>
          <w:p w14:paraId="628D1A4E" w14:textId="77777777" w:rsidR="005851A2" w:rsidRPr="005851A2" w:rsidRDefault="005851A2" w:rsidP="005851A2">
            <w:pPr>
              <w:spacing w:after="0" w:line="240" w:lineRule="auto"/>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C. KAR YEDEKLERİ</w:t>
            </w:r>
          </w:p>
        </w:tc>
        <w:tc>
          <w:tcPr>
            <w:tcW w:w="1819" w:type="dxa"/>
            <w:tcBorders>
              <w:top w:val="nil"/>
              <w:left w:val="single" w:sz="4" w:space="0" w:color="auto"/>
              <w:bottom w:val="single" w:sz="4" w:space="0" w:color="auto"/>
              <w:right w:val="single" w:sz="4" w:space="0" w:color="auto"/>
            </w:tcBorders>
            <w:shd w:val="clear" w:color="auto" w:fill="auto"/>
            <w:noWrap/>
            <w:vAlign w:val="bottom"/>
            <w:hideMark/>
          </w:tcPr>
          <w:p w14:paraId="5A370457"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3462" w:type="dxa"/>
            <w:tcBorders>
              <w:top w:val="nil"/>
              <w:left w:val="nil"/>
              <w:bottom w:val="single" w:sz="4" w:space="0" w:color="auto"/>
              <w:right w:val="single" w:sz="4" w:space="0" w:color="auto"/>
            </w:tcBorders>
            <w:shd w:val="clear" w:color="auto" w:fill="auto"/>
            <w:noWrap/>
            <w:vAlign w:val="bottom"/>
            <w:hideMark/>
          </w:tcPr>
          <w:p w14:paraId="0BAE6DED"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BBDB4A" w14:textId="3778C46C"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single" w:sz="4" w:space="0" w:color="auto"/>
              <w:right w:val="single" w:sz="4" w:space="0" w:color="auto"/>
            </w:tcBorders>
            <w:shd w:val="clear" w:color="auto" w:fill="auto"/>
            <w:noWrap/>
            <w:vAlign w:val="bottom"/>
            <w:hideMark/>
          </w:tcPr>
          <w:p w14:paraId="6AD87694" w14:textId="2F143522"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192" w:type="dxa"/>
            <w:tcBorders>
              <w:top w:val="nil"/>
              <w:left w:val="nil"/>
              <w:bottom w:val="single" w:sz="4" w:space="0" w:color="auto"/>
              <w:right w:val="single" w:sz="4" w:space="0" w:color="auto"/>
            </w:tcBorders>
            <w:shd w:val="clear" w:color="auto" w:fill="auto"/>
            <w:noWrap/>
            <w:vAlign w:val="bottom"/>
            <w:hideMark/>
          </w:tcPr>
          <w:p w14:paraId="0D49FDA9" w14:textId="35472149"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390" w:type="dxa"/>
            <w:tcBorders>
              <w:top w:val="nil"/>
              <w:left w:val="nil"/>
              <w:bottom w:val="single" w:sz="4" w:space="0" w:color="auto"/>
              <w:right w:val="single" w:sz="4" w:space="0" w:color="auto"/>
            </w:tcBorders>
            <w:shd w:val="clear" w:color="auto" w:fill="auto"/>
            <w:noWrap/>
            <w:vAlign w:val="bottom"/>
            <w:hideMark/>
          </w:tcPr>
          <w:p w14:paraId="6A94F377"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390" w:type="dxa"/>
            <w:tcBorders>
              <w:top w:val="nil"/>
              <w:left w:val="nil"/>
              <w:bottom w:val="single" w:sz="4" w:space="0" w:color="auto"/>
              <w:right w:val="single" w:sz="4" w:space="0" w:color="auto"/>
            </w:tcBorders>
            <w:shd w:val="clear" w:color="auto" w:fill="auto"/>
            <w:noWrap/>
            <w:vAlign w:val="center"/>
            <w:hideMark/>
          </w:tcPr>
          <w:p w14:paraId="6F4D0979"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r>
      <w:tr w:rsidR="005851A2" w:rsidRPr="005851A2" w14:paraId="1C6F8DF1"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C6E0B4"/>
            <w:noWrap/>
            <w:vAlign w:val="center"/>
            <w:hideMark/>
          </w:tcPr>
          <w:p w14:paraId="0D982CC4" w14:textId="77777777" w:rsidR="005851A2" w:rsidRPr="005851A2" w:rsidRDefault="005851A2" w:rsidP="005851A2">
            <w:pPr>
              <w:spacing w:after="0" w:line="240" w:lineRule="auto"/>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Yasal Yedekler</w:t>
            </w:r>
          </w:p>
        </w:tc>
        <w:tc>
          <w:tcPr>
            <w:tcW w:w="1819" w:type="dxa"/>
            <w:tcBorders>
              <w:top w:val="nil"/>
              <w:left w:val="single" w:sz="4" w:space="0" w:color="auto"/>
              <w:bottom w:val="single" w:sz="4" w:space="0" w:color="auto"/>
              <w:right w:val="single" w:sz="4" w:space="0" w:color="auto"/>
            </w:tcBorders>
            <w:shd w:val="clear" w:color="000000" w:fill="C6E0B4"/>
            <w:noWrap/>
            <w:vAlign w:val="bottom"/>
            <w:hideMark/>
          </w:tcPr>
          <w:p w14:paraId="21FA1E6A"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8.535.500,00 </w:t>
            </w:r>
          </w:p>
        </w:tc>
        <w:tc>
          <w:tcPr>
            <w:tcW w:w="3462" w:type="dxa"/>
            <w:tcBorders>
              <w:top w:val="nil"/>
              <w:left w:val="nil"/>
              <w:bottom w:val="single" w:sz="4" w:space="0" w:color="auto"/>
              <w:right w:val="single" w:sz="4" w:space="0" w:color="auto"/>
            </w:tcBorders>
            <w:shd w:val="clear" w:color="000000" w:fill="C6E0B4"/>
            <w:noWrap/>
            <w:vAlign w:val="bottom"/>
            <w:hideMark/>
          </w:tcPr>
          <w:p w14:paraId="136D9FBA"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 xml:space="preserve">Defterlere Kayıt Tarihi </w:t>
            </w:r>
          </w:p>
        </w:tc>
        <w:tc>
          <w:tcPr>
            <w:tcW w:w="1275" w:type="dxa"/>
            <w:tcBorders>
              <w:top w:val="nil"/>
              <w:left w:val="nil"/>
              <w:bottom w:val="single" w:sz="4" w:space="0" w:color="auto"/>
              <w:right w:val="single" w:sz="4" w:space="0" w:color="auto"/>
            </w:tcBorders>
            <w:shd w:val="clear" w:color="000000" w:fill="C6E0B4"/>
            <w:noWrap/>
            <w:vAlign w:val="bottom"/>
            <w:hideMark/>
          </w:tcPr>
          <w:p w14:paraId="6F956687" w14:textId="04D4AF63"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single" w:sz="4" w:space="0" w:color="auto"/>
              <w:right w:val="single" w:sz="4" w:space="0" w:color="auto"/>
            </w:tcBorders>
            <w:shd w:val="clear" w:color="000000" w:fill="C6E0B4"/>
            <w:noWrap/>
            <w:vAlign w:val="bottom"/>
            <w:hideMark/>
          </w:tcPr>
          <w:p w14:paraId="518B3F94" w14:textId="6E590F7A"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192" w:type="dxa"/>
            <w:tcBorders>
              <w:top w:val="nil"/>
              <w:left w:val="nil"/>
              <w:bottom w:val="single" w:sz="4" w:space="0" w:color="auto"/>
              <w:right w:val="single" w:sz="4" w:space="0" w:color="auto"/>
            </w:tcBorders>
            <w:shd w:val="clear" w:color="000000" w:fill="C6E0B4"/>
            <w:noWrap/>
            <w:vAlign w:val="bottom"/>
            <w:hideMark/>
          </w:tcPr>
          <w:p w14:paraId="6612F864" w14:textId="69B3A318"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p>
        </w:tc>
        <w:tc>
          <w:tcPr>
            <w:tcW w:w="1390" w:type="dxa"/>
            <w:tcBorders>
              <w:top w:val="nil"/>
              <w:left w:val="nil"/>
              <w:bottom w:val="single" w:sz="4" w:space="0" w:color="auto"/>
              <w:right w:val="single" w:sz="4" w:space="0" w:color="auto"/>
            </w:tcBorders>
            <w:shd w:val="clear" w:color="000000" w:fill="C6E0B4"/>
            <w:noWrap/>
            <w:vAlign w:val="bottom"/>
            <w:hideMark/>
          </w:tcPr>
          <w:p w14:paraId="00CFF630"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c>
          <w:tcPr>
            <w:tcW w:w="1390" w:type="dxa"/>
            <w:tcBorders>
              <w:top w:val="nil"/>
              <w:left w:val="nil"/>
              <w:bottom w:val="single" w:sz="4" w:space="0" w:color="auto"/>
              <w:right w:val="single" w:sz="4" w:space="0" w:color="auto"/>
            </w:tcBorders>
            <w:shd w:val="clear" w:color="000000" w:fill="C6E0B4"/>
            <w:noWrap/>
            <w:vAlign w:val="bottom"/>
            <w:hideMark/>
          </w:tcPr>
          <w:p w14:paraId="45244B74"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w:t>
            </w:r>
          </w:p>
        </w:tc>
      </w:tr>
      <w:tr w:rsidR="005851A2" w:rsidRPr="005851A2" w14:paraId="246E94BD"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7EA50B99"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2016 Yılı Karından Ayrılan</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1CBADD80"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1.000.000,00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47D04726"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(Mayıs 2017)</w:t>
            </w:r>
          </w:p>
        </w:tc>
        <w:tc>
          <w:tcPr>
            <w:tcW w:w="1275" w:type="dxa"/>
            <w:tcBorders>
              <w:top w:val="nil"/>
              <w:left w:val="nil"/>
              <w:bottom w:val="single" w:sz="4" w:space="0" w:color="auto"/>
              <w:right w:val="single" w:sz="4" w:space="0" w:color="auto"/>
            </w:tcBorders>
            <w:shd w:val="clear" w:color="000000" w:fill="F8CBAD"/>
            <w:noWrap/>
            <w:vAlign w:val="bottom"/>
            <w:hideMark/>
          </w:tcPr>
          <w:p w14:paraId="1C4659DE"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295,31</w:t>
            </w:r>
          </w:p>
        </w:tc>
        <w:tc>
          <w:tcPr>
            <w:tcW w:w="1134" w:type="dxa"/>
            <w:tcBorders>
              <w:top w:val="nil"/>
              <w:left w:val="nil"/>
              <w:bottom w:val="single" w:sz="4" w:space="0" w:color="auto"/>
              <w:right w:val="single" w:sz="4" w:space="0" w:color="auto"/>
            </w:tcBorders>
            <w:shd w:val="clear" w:color="000000" w:fill="F8CBAD"/>
            <w:noWrap/>
            <w:vAlign w:val="bottom"/>
            <w:hideMark/>
          </w:tcPr>
          <w:p w14:paraId="51F2640D"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5AF52EB9"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9,97342</w:t>
            </w:r>
          </w:p>
        </w:tc>
        <w:tc>
          <w:tcPr>
            <w:tcW w:w="1390" w:type="dxa"/>
            <w:tcBorders>
              <w:top w:val="nil"/>
              <w:left w:val="nil"/>
              <w:bottom w:val="single" w:sz="4" w:space="0" w:color="auto"/>
              <w:right w:val="single" w:sz="4" w:space="0" w:color="auto"/>
            </w:tcBorders>
            <w:shd w:val="clear" w:color="000000" w:fill="F8CBAD"/>
            <w:noWrap/>
            <w:vAlign w:val="bottom"/>
            <w:hideMark/>
          </w:tcPr>
          <w:p w14:paraId="0B0E4D8C"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9.973.417,76 </w:t>
            </w:r>
          </w:p>
        </w:tc>
        <w:tc>
          <w:tcPr>
            <w:tcW w:w="1390" w:type="dxa"/>
            <w:tcBorders>
              <w:top w:val="nil"/>
              <w:left w:val="nil"/>
              <w:bottom w:val="single" w:sz="4" w:space="0" w:color="auto"/>
              <w:right w:val="single" w:sz="4" w:space="0" w:color="auto"/>
            </w:tcBorders>
            <w:shd w:val="clear" w:color="000000" w:fill="F8CBAD"/>
            <w:noWrap/>
            <w:vAlign w:val="center"/>
            <w:hideMark/>
          </w:tcPr>
          <w:p w14:paraId="3EC19B46"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8.973.417,76</w:t>
            </w:r>
          </w:p>
        </w:tc>
      </w:tr>
      <w:tr w:rsidR="005851A2" w:rsidRPr="005851A2" w14:paraId="19B254DD"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414CD500"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2017 Yılı Karından Ayrılan</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3B943FA3"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1.275.000,00 </w:t>
            </w:r>
          </w:p>
        </w:tc>
        <w:tc>
          <w:tcPr>
            <w:tcW w:w="3462" w:type="dxa"/>
            <w:tcBorders>
              <w:top w:val="nil"/>
              <w:left w:val="nil"/>
              <w:bottom w:val="single" w:sz="4" w:space="0" w:color="auto"/>
              <w:right w:val="single" w:sz="4" w:space="0" w:color="auto"/>
            </w:tcBorders>
            <w:shd w:val="clear" w:color="000000" w:fill="F8CBAD"/>
            <w:noWrap/>
            <w:vAlign w:val="bottom"/>
            <w:hideMark/>
          </w:tcPr>
          <w:p w14:paraId="415A1380"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(Mayıs 2018)</w:t>
            </w:r>
          </w:p>
        </w:tc>
        <w:tc>
          <w:tcPr>
            <w:tcW w:w="1275" w:type="dxa"/>
            <w:tcBorders>
              <w:top w:val="nil"/>
              <w:left w:val="nil"/>
              <w:bottom w:val="single" w:sz="4" w:space="0" w:color="auto"/>
              <w:right w:val="single" w:sz="4" w:space="0" w:color="auto"/>
            </w:tcBorders>
            <w:shd w:val="clear" w:color="000000" w:fill="F8CBAD"/>
            <w:noWrap/>
            <w:vAlign w:val="bottom"/>
            <w:hideMark/>
          </w:tcPr>
          <w:p w14:paraId="37AAF3B0"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354,85</w:t>
            </w:r>
          </w:p>
        </w:tc>
        <w:tc>
          <w:tcPr>
            <w:tcW w:w="1134" w:type="dxa"/>
            <w:tcBorders>
              <w:top w:val="nil"/>
              <w:left w:val="nil"/>
              <w:bottom w:val="single" w:sz="4" w:space="0" w:color="auto"/>
              <w:right w:val="single" w:sz="4" w:space="0" w:color="auto"/>
            </w:tcBorders>
            <w:shd w:val="clear" w:color="000000" w:fill="F8CBAD"/>
            <w:noWrap/>
            <w:vAlign w:val="bottom"/>
            <w:hideMark/>
          </w:tcPr>
          <w:p w14:paraId="345366C7"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7E9AB0D6"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8,29999</w:t>
            </w:r>
          </w:p>
        </w:tc>
        <w:tc>
          <w:tcPr>
            <w:tcW w:w="1390" w:type="dxa"/>
            <w:tcBorders>
              <w:top w:val="nil"/>
              <w:left w:val="nil"/>
              <w:bottom w:val="single" w:sz="4" w:space="0" w:color="auto"/>
              <w:right w:val="single" w:sz="4" w:space="0" w:color="auto"/>
            </w:tcBorders>
            <w:shd w:val="clear" w:color="000000" w:fill="F8CBAD"/>
            <w:noWrap/>
            <w:vAlign w:val="bottom"/>
            <w:hideMark/>
          </w:tcPr>
          <w:p w14:paraId="0F7F0C10"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10.582.482,03 </w:t>
            </w:r>
          </w:p>
        </w:tc>
        <w:tc>
          <w:tcPr>
            <w:tcW w:w="1390" w:type="dxa"/>
            <w:tcBorders>
              <w:top w:val="nil"/>
              <w:left w:val="nil"/>
              <w:bottom w:val="single" w:sz="4" w:space="0" w:color="auto"/>
              <w:right w:val="single" w:sz="4" w:space="0" w:color="auto"/>
            </w:tcBorders>
            <w:shd w:val="clear" w:color="000000" w:fill="F8CBAD"/>
            <w:noWrap/>
            <w:vAlign w:val="center"/>
            <w:hideMark/>
          </w:tcPr>
          <w:p w14:paraId="17FE8148"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9.307.482,03</w:t>
            </w:r>
          </w:p>
        </w:tc>
      </w:tr>
      <w:tr w:rsidR="005851A2" w:rsidRPr="005851A2" w14:paraId="549FF3E8"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696E747B"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2019 Yılı Karından Ayrılan</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4D77767D"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725.000,00 </w:t>
            </w:r>
          </w:p>
        </w:tc>
        <w:tc>
          <w:tcPr>
            <w:tcW w:w="3462" w:type="dxa"/>
            <w:tcBorders>
              <w:top w:val="nil"/>
              <w:left w:val="nil"/>
              <w:bottom w:val="single" w:sz="4" w:space="0" w:color="auto"/>
              <w:right w:val="single" w:sz="4" w:space="0" w:color="auto"/>
            </w:tcBorders>
            <w:shd w:val="clear" w:color="000000" w:fill="F8CBAD"/>
            <w:noWrap/>
            <w:vAlign w:val="bottom"/>
            <w:hideMark/>
          </w:tcPr>
          <w:p w14:paraId="7B097126"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(Mayıs 2020)</w:t>
            </w:r>
          </w:p>
        </w:tc>
        <w:tc>
          <w:tcPr>
            <w:tcW w:w="1275" w:type="dxa"/>
            <w:tcBorders>
              <w:top w:val="nil"/>
              <w:left w:val="nil"/>
              <w:bottom w:val="single" w:sz="4" w:space="0" w:color="auto"/>
              <w:right w:val="single" w:sz="4" w:space="0" w:color="auto"/>
            </w:tcBorders>
            <w:shd w:val="clear" w:color="000000" w:fill="F8CBAD"/>
            <w:noWrap/>
            <w:vAlign w:val="bottom"/>
            <w:hideMark/>
          </w:tcPr>
          <w:p w14:paraId="3446B38B"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482,02</w:t>
            </w:r>
          </w:p>
        </w:tc>
        <w:tc>
          <w:tcPr>
            <w:tcW w:w="1134" w:type="dxa"/>
            <w:tcBorders>
              <w:top w:val="nil"/>
              <w:left w:val="nil"/>
              <w:bottom w:val="single" w:sz="4" w:space="0" w:color="auto"/>
              <w:right w:val="single" w:sz="4" w:space="0" w:color="auto"/>
            </w:tcBorders>
            <w:shd w:val="clear" w:color="000000" w:fill="F8CBAD"/>
            <w:noWrap/>
            <w:vAlign w:val="bottom"/>
            <w:hideMark/>
          </w:tcPr>
          <w:p w14:paraId="1762B557"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40D375EA"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6,11022</w:t>
            </w:r>
          </w:p>
        </w:tc>
        <w:tc>
          <w:tcPr>
            <w:tcW w:w="1390" w:type="dxa"/>
            <w:tcBorders>
              <w:top w:val="nil"/>
              <w:left w:val="nil"/>
              <w:bottom w:val="single" w:sz="4" w:space="0" w:color="auto"/>
              <w:right w:val="single" w:sz="4" w:space="0" w:color="auto"/>
            </w:tcBorders>
            <w:shd w:val="clear" w:color="000000" w:fill="F8CBAD"/>
            <w:noWrap/>
            <w:vAlign w:val="bottom"/>
            <w:hideMark/>
          </w:tcPr>
          <w:p w14:paraId="0B5F6B67"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4.429.912,14 </w:t>
            </w:r>
          </w:p>
        </w:tc>
        <w:tc>
          <w:tcPr>
            <w:tcW w:w="1390" w:type="dxa"/>
            <w:tcBorders>
              <w:top w:val="nil"/>
              <w:left w:val="nil"/>
              <w:bottom w:val="single" w:sz="4" w:space="0" w:color="auto"/>
              <w:right w:val="single" w:sz="4" w:space="0" w:color="auto"/>
            </w:tcBorders>
            <w:shd w:val="clear" w:color="000000" w:fill="F8CBAD"/>
            <w:noWrap/>
            <w:vAlign w:val="center"/>
            <w:hideMark/>
          </w:tcPr>
          <w:p w14:paraId="66A7F647"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3.704.912,14</w:t>
            </w:r>
          </w:p>
        </w:tc>
      </w:tr>
      <w:tr w:rsidR="005851A2" w:rsidRPr="005851A2" w14:paraId="08398CD0"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175CFDA0"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2020 Yılı Karından Ayrılan</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657A9DA4"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1.385.500,00 </w:t>
            </w:r>
          </w:p>
        </w:tc>
        <w:tc>
          <w:tcPr>
            <w:tcW w:w="3462" w:type="dxa"/>
            <w:tcBorders>
              <w:top w:val="nil"/>
              <w:left w:val="nil"/>
              <w:bottom w:val="single" w:sz="4" w:space="0" w:color="auto"/>
              <w:right w:val="single" w:sz="4" w:space="0" w:color="auto"/>
            </w:tcBorders>
            <w:shd w:val="clear" w:color="000000" w:fill="F8CBAD"/>
            <w:noWrap/>
            <w:vAlign w:val="bottom"/>
            <w:hideMark/>
          </w:tcPr>
          <w:p w14:paraId="2BFE9776"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(Mayıs 2021)</w:t>
            </w:r>
          </w:p>
        </w:tc>
        <w:tc>
          <w:tcPr>
            <w:tcW w:w="1275" w:type="dxa"/>
            <w:tcBorders>
              <w:top w:val="nil"/>
              <w:left w:val="nil"/>
              <w:bottom w:val="single" w:sz="4" w:space="0" w:color="auto"/>
              <w:right w:val="single" w:sz="4" w:space="0" w:color="auto"/>
            </w:tcBorders>
            <w:shd w:val="clear" w:color="000000" w:fill="F8CBAD"/>
            <w:noWrap/>
            <w:vAlign w:val="bottom"/>
            <w:hideMark/>
          </w:tcPr>
          <w:p w14:paraId="61055F82"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666,79</w:t>
            </w:r>
          </w:p>
        </w:tc>
        <w:tc>
          <w:tcPr>
            <w:tcW w:w="1134" w:type="dxa"/>
            <w:tcBorders>
              <w:top w:val="nil"/>
              <w:left w:val="nil"/>
              <w:bottom w:val="single" w:sz="4" w:space="0" w:color="auto"/>
              <w:right w:val="single" w:sz="4" w:space="0" w:color="auto"/>
            </w:tcBorders>
            <w:shd w:val="clear" w:color="000000" w:fill="F8CBAD"/>
            <w:noWrap/>
            <w:vAlign w:val="bottom"/>
            <w:hideMark/>
          </w:tcPr>
          <w:p w14:paraId="262DEFAB"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4B504D1C"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4,41706</w:t>
            </w:r>
          </w:p>
        </w:tc>
        <w:tc>
          <w:tcPr>
            <w:tcW w:w="1390" w:type="dxa"/>
            <w:tcBorders>
              <w:top w:val="nil"/>
              <w:left w:val="nil"/>
              <w:bottom w:val="single" w:sz="4" w:space="0" w:color="auto"/>
              <w:right w:val="single" w:sz="4" w:space="0" w:color="auto"/>
            </w:tcBorders>
            <w:shd w:val="clear" w:color="000000" w:fill="F8CBAD"/>
            <w:noWrap/>
            <w:vAlign w:val="bottom"/>
            <w:hideMark/>
          </w:tcPr>
          <w:p w14:paraId="62AB0AC7"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6.119.833,64 </w:t>
            </w:r>
          </w:p>
        </w:tc>
        <w:tc>
          <w:tcPr>
            <w:tcW w:w="1390" w:type="dxa"/>
            <w:tcBorders>
              <w:top w:val="nil"/>
              <w:left w:val="nil"/>
              <w:bottom w:val="single" w:sz="4" w:space="0" w:color="auto"/>
              <w:right w:val="single" w:sz="4" w:space="0" w:color="auto"/>
            </w:tcBorders>
            <w:shd w:val="clear" w:color="000000" w:fill="F8CBAD"/>
            <w:noWrap/>
            <w:vAlign w:val="center"/>
            <w:hideMark/>
          </w:tcPr>
          <w:p w14:paraId="56C96BCD"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4.734.333,64</w:t>
            </w:r>
          </w:p>
        </w:tc>
      </w:tr>
      <w:tr w:rsidR="005851A2" w:rsidRPr="005851A2" w14:paraId="5FFC4B36" w14:textId="77777777" w:rsidTr="006323F4">
        <w:trPr>
          <w:trHeight w:val="288"/>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22DBCC46"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2021Yılı Karından Ayrılan</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6538628F"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2.250.000,00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3F29EC94"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(Mayıs 2022)</w:t>
            </w:r>
          </w:p>
        </w:tc>
        <w:tc>
          <w:tcPr>
            <w:tcW w:w="1275" w:type="dxa"/>
            <w:tcBorders>
              <w:top w:val="nil"/>
              <w:left w:val="nil"/>
              <w:bottom w:val="single" w:sz="4" w:space="0" w:color="auto"/>
              <w:right w:val="single" w:sz="4" w:space="0" w:color="auto"/>
            </w:tcBorders>
            <w:shd w:val="clear" w:color="000000" w:fill="F8CBAD"/>
            <w:noWrap/>
            <w:vAlign w:val="bottom"/>
            <w:hideMark/>
          </w:tcPr>
          <w:p w14:paraId="4665C16F"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1548,01</w:t>
            </w:r>
          </w:p>
        </w:tc>
        <w:tc>
          <w:tcPr>
            <w:tcW w:w="1134" w:type="dxa"/>
            <w:tcBorders>
              <w:top w:val="nil"/>
              <w:left w:val="nil"/>
              <w:bottom w:val="single" w:sz="4" w:space="0" w:color="auto"/>
              <w:right w:val="single" w:sz="4" w:space="0" w:color="auto"/>
            </w:tcBorders>
            <w:shd w:val="clear" w:color="000000" w:fill="F8CBAD"/>
            <w:noWrap/>
            <w:vAlign w:val="bottom"/>
            <w:hideMark/>
          </w:tcPr>
          <w:p w14:paraId="48BA86BB"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36CF91BF"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1,90260</w:t>
            </w:r>
          </w:p>
        </w:tc>
        <w:tc>
          <w:tcPr>
            <w:tcW w:w="1390" w:type="dxa"/>
            <w:tcBorders>
              <w:top w:val="nil"/>
              <w:left w:val="nil"/>
              <w:bottom w:val="single" w:sz="4" w:space="0" w:color="auto"/>
              <w:right w:val="single" w:sz="4" w:space="0" w:color="auto"/>
            </w:tcBorders>
            <w:shd w:val="clear" w:color="000000" w:fill="F8CBAD"/>
            <w:noWrap/>
            <w:vAlign w:val="bottom"/>
            <w:hideMark/>
          </w:tcPr>
          <w:p w14:paraId="54170FBF"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4.280.858,97 </w:t>
            </w:r>
          </w:p>
        </w:tc>
        <w:tc>
          <w:tcPr>
            <w:tcW w:w="1390" w:type="dxa"/>
            <w:tcBorders>
              <w:top w:val="nil"/>
              <w:left w:val="nil"/>
              <w:bottom w:val="single" w:sz="4" w:space="0" w:color="auto"/>
              <w:right w:val="single" w:sz="4" w:space="0" w:color="auto"/>
            </w:tcBorders>
            <w:shd w:val="clear" w:color="000000" w:fill="F8CBAD"/>
            <w:noWrap/>
            <w:vAlign w:val="center"/>
            <w:hideMark/>
          </w:tcPr>
          <w:p w14:paraId="13C3F78B"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2.030.858,97</w:t>
            </w:r>
          </w:p>
        </w:tc>
      </w:tr>
      <w:tr w:rsidR="005851A2" w:rsidRPr="005851A2" w14:paraId="44087CB5" w14:textId="77777777" w:rsidTr="006323F4">
        <w:trPr>
          <w:trHeight w:val="33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6CDE4DE7" w14:textId="77777777" w:rsidR="005851A2" w:rsidRPr="005851A2" w:rsidRDefault="005851A2" w:rsidP="005851A2">
            <w:pPr>
              <w:spacing w:after="0" w:line="240" w:lineRule="auto"/>
              <w:rPr>
                <w:rFonts w:ascii="Times New Roman" w:eastAsia="Times New Roman" w:hAnsi="Times New Roman" w:cs="Times New Roman"/>
                <w:color w:val="000000"/>
                <w:sz w:val="20"/>
                <w:szCs w:val="20"/>
                <w:lang w:eastAsia="tr-TR"/>
              </w:rPr>
            </w:pPr>
            <w:r w:rsidRPr="005851A2">
              <w:rPr>
                <w:rFonts w:ascii="Times New Roman" w:eastAsia="Times New Roman" w:hAnsi="Times New Roman" w:cs="Times New Roman"/>
                <w:color w:val="000000"/>
                <w:sz w:val="20"/>
                <w:szCs w:val="20"/>
                <w:lang w:eastAsia="tr-TR"/>
              </w:rPr>
              <w:t>2022 Yılı Karından Ayrılan</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275F775A"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1.900.000,00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147288D8"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(Mayıs 2023)</w:t>
            </w:r>
          </w:p>
        </w:tc>
        <w:tc>
          <w:tcPr>
            <w:tcW w:w="1275" w:type="dxa"/>
            <w:tcBorders>
              <w:top w:val="nil"/>
              <w:left w:val="nil"/>
              <w:bottom w:val="single" w:sz="4" w:space="0" w:color="auto"/>
              <w:right w:val="single" w:sz="4" w:space="0" w:color="auto"/>
            </w:tcBorders>
            <w:shd w:val="clear" w:color="000000" w:fill="F8CBAD"/>
            <w:noWrap/>
            <w:vAlign w:val="bottom"/>
            <w:hideMark/>
          </w:tcPr>
          <w:p w14:paraId="08F89572"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2179,02</w:t>
            </w:r>
          </w:p>
        </w:tc>
        <w:tc>
          <w:tcPr>
            <w:tcW w:w="1134" w:type="dxa"/>
            <w:tcBorders>
              <w:top w:val="nil"/>
              <w:left w:val="nil"/>
              <w:bottom w:val="single" w:sz="4" w:space="0" w:color="auto"/>
              <w:right w:val="single" w:sz="4" w:space="0" w:color="auto"/>
            </w:tcBorders>
            <w:shd w:val="clear" w:color="000000" w:fill="F8CBAD"/>
            <w:noWrap/>
            <w:vAlign w:val="bottom"/>
            <w:hideMark/>
          </w:tcPr>
          <w:p w14:paraId="4389FB20"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1F73C3C2"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1,35164</w:t>
            </w:r>
          </w:p>
        </w:tc>
        <w:tc>
          <w:tcPr>
            <w:tcW w:w="1390" w:type="dxa"/>
            <w:tcBorders>
              <w:top w:val="nil"/>
              <w:left w:val="nil"/>
              <w:bottom w:val="single" w:sz="4" w:space="0" w:color="auto"/>
              <w:right w:val="single" w:sz="4" w:space="0" w:color="auto"/>
            </w:tcBorders>
            <w:shd w:val="clear" w:color="000000" w:fill="F8CBAD"/>
            <w:noWrap/>
            <w:vAlign w:val="bottom"/>
            <w:hideMark/>
          </w:tcPr>
          <w:p w14:paraId="3729A7BE"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2.568.115,48 </w:t>
            </w:r>
          </w:p>
        </w:tc>
        <w:tc>
          <w:tcPr>
            <w:tcW w:w="1390" w:type="dxa"/>
            <w:tcBorders>
              <w:top w:val="nil"/>
              <w:left w:val="nil"/>
              <w:bottom w:val="single" w:sz="4" w:space="0" w:color="auto"/>
              <w:right w:val="single" w:sz="4" w:space="0" w:color="auto"/>
            </w:tcBorders>
            <w:shd w:val="clear" w:color="000000" w:fill="F8CBAD"/>
            <w:noWrap/>
            <w:vAlign w:val="center"/>
            <w:hideMark/>
          </w:tcPr>
          <w:p w14:paraId="5414FBB0"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668.115,48</w:t>
            </w:r>
          </w:p>
        </w:tc>
      </w:tr>
      <w:tr w:rsidR="005851A2" w:rsidRPr="005851A2" w14:paraId="79E58631" w14:textId="77777777" w:rsidTr="006323F4">
        <w:trPr>
          <w:trHeight w:val="276"/>
        </w:trPr>
        <w:tc>
          <w:tcPr>
            <w:tcW w:w="3934" w:type="dxa"/>
            <w:tcBorders>
              <w:top w:val="nil"/>
              <w:left w:val="single" w:sz="8" w:space="0" w:color="auto"/>
              <w:bottom w:val="single" w:sz="8" w:space="0" w:color="auto"/>
              <w:right w:val="single" w:sz="8" w:space="0" w:color="auto"/>
            </w:tcBorders>
            <w:shd w:val="clear" w:color="000000" w:fill="F8CBAD"/>
            <w:noWrap/>
            <w:vAlign w:val="center"/>
            <w:hideMark/>
          </w:tcPr>
          <w:p w14:paraId="14A50991" w14:textId="77777777" w:rsidR="005851A2" w:rsidRPr="005851A2" w:rsidRDefault="005851A2" w:rsidP="005851A2">
            <w:pPr>
              <w:spacing w:after="0" w:line="240" w:lineRule="auto"/>
              <w:rPr>
                <w:rFonts w:ascii="Times New Roman" w:eastAsia="Times New Roman" w:hAnsi="Times New Roman" w:cs="Times New Roman"/>
                <w:b/>
                <w:bCs/>
                <w:color w:val="000000"/>
                <w:sz w:val="20"/>
                <w:szCs w:val="20"/>
                <w:lang w:eastAsia="tr-TR"/>
              </w:rPr>
            </w:pPr>
            <w:r w:rsidRPr="005851A2">
              <w:rPr>
                <w:rFonts w:ascii="Times New Roman" w:eastAsia="Times New Roman" w:hAnsi="Times New Roman" w:cs="Times New Roman"/>
                <w:b/>
                <w:bCs/>
                <w:color w:val="000000"/>
                <w:sz w:val="20"/>
                <w:szCs w:val="20"/>
                <w:lang w:eastAsia="tr-TR"/>
              </w:rPr>
              <w:t>Özel Fonlar (Yenileme Fonu)</w:t>
            </w:r>
          </w:p>
        </w:tc>
        <w:tc>
          <w:tcPr>
            <w:tcW w:w="1819" w:type="dxa"/>
            <w:tcBorders>
              <w:top w:val="nil"/>
              <w:left w:val="single" w:sz="4" w:space="0" w:color="auto"/>
              <w:bottom w:val="single" w:sz="4" w:space="0" w:color="auto"/>
              <w:right w:val="single" w:sz="4" w:space="0" w:color="auto"/>
            </w:tcBorders>
            <w:shd w:val="clear" w:color="000000" w:fill="F8CBAD"/>
            <w:noWrap/>
            <w:vAlign w:val="bottom"/>
            <w:hideMark/>
          </w:tcPr>
          <w:p w14:paraId="1A6CC30A"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4.000.000,00 </w:t>
            </w:r>
          </w:p>
        </w:tc>
        <w:tc>
          <w:tcPr>
            <w:tcW w:w="3462" w:type="dxa"/>
            <w:tcBorders>
              <w:top w:val="nil"/>
              <w:left w:val="nil"/>
              <w:bottom w:val="single" w:sz="4" w:space="0" w:color="auto"/>
              <w:right w:val="single" w:sz="4" w:space="0" w:color="auto"/>
            </w:tcBorders>
            <w:shd w:val="clear" w:color="000000" w:fill="F8CBAD"/>
            <w:noWrap/>
            <w:vAlign w:val="bottom"/>
            <w:hideMark/>
          </w:tcPr>
          <w:p w14:paraId="5983156C" w14:textId="77777777" w:rsidR="005851A2" w:rsidRPr="005851A2" w:rsidRDefault="005851A2" w:rsidP="005851A2">
            <w:pPr>
              <w:spacing w:after="0" w:line="240" w:lineRule="auto"/>
              <w:rPr>
                <w:rFonts w:ascii="Times New Roman" w:eastAsia="Times New Roman" w:hAnsi="Times New Roman" w:cs="Times New Roman"/>
                <w:b/>
                <w:bCs/>
                <w:sz w:val="20"/>
                <w:szCs w:val="20"/>
                <w:lang w:eastAsia="tr-TR"/>
              </w:rPr>
            </w:pPr>
            <w:r w:rsidRPr="005851A2">
              <w:rPr>
                <w:rFonts w:ascii="Times New Roman" w:eastAsia="Times New Roman" w:hAnsi="Times New Roman" w:cs="Times New Roman"/>
                <w:b/>
                <w:bCs/>
                <w:sz w:val="20"/>
                <w:szCs w:val="20"/>
                <w:lang w:eastAsia="tr-TR"/>
              </w:rPr>
              <w:t>Defterlere Kayıt Tarihi (Mart 2022)</w:t>
            </w:r>
          </w:p>
        </w:tc>
        <w:tc>
          <w:tcPr>
            <w:tcW w:w="1275" w:type="dxa"/>
            <w:tcBorders>
              <w:top w:val="nil"/>
              <w:left w:val="nil"/>
              <w:bottom w:val="single" w:sz="4" w:space="0" w:color="auto"/>
              <w:right w:val="single" w:sz="4" w:space="0" w:color="auto"/>
            </w:tcBorders>
            <w:shd w:val="clear" w:color="000000" w:fill="F8CBAD"/>
            <w:noWrap/>
            <w:vAlign w:val="bottom"/>
            <w:hideMark/>
          </w:tcPr>
          <w:p w14:paraId="14D9B252"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1321,9</w:t>
            </w:r>
          </w:p>
        </w:tc>
        <w:tc>
          <w:tcPr>
            <w:tcW w:w="1134" w:type="dxa"/>
            <w:tcBorders>
              <w:top w:val="nil"/>
              <w:left w:val="nil"/>
              <w:bottom w:val="single" w:sz="4" w:space="0" w:color="auto"/>
              <w:right w:val="single" w:sz="4" w:space="0" w:color="auto"/>
            </w:tcBorders>
            <w:shd w:val="clear" w:color="000000" w:fill="F8CBAD"/>
            <w:noWrap/>
            <w:vAlign w:val="bottom"/>
            <w:hideMark/>
          </w:tcPr>
          <w:p w14:paraId="7E9A9E58"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2945,25</w:t>
            </w:r>
          </w:p>
        </w:tc>
        <w:tc>
          <w:tcPr>
            <w:tcW w:w="1192" w:type="dxa"/>
            <w:tcBorders>
              <w:top w:val="nil"/>
              <w:left w:val="nil"/>
              <w:bottom w:val="single" w:sz="4" w:space="0" w:color="auto"/>
              <w:right w:val="single" w:sz="4" w:space="0" w:color="auto"/>
            </w:tcBorders>
            <w:shd w:val="clear" w:color="000000" w:fill="F8CBAD"/>
            <w:noWrap/>
            <w:vAlign w:val="bottom"/>
            <w:hideMark/>
          </w:tcPr>
          <w:p w14:paraId="0CB99CC5" w14:textId="77777777" w:rsidR="005851A2" w:rsidRPr="005851A2" w:rsidRDefault="005851A2" w:rsidP="005851A2">
            <w:pPr>
              <w:spacing w:after="0" w:line="240" w:lineRule="auto"/>
              <w:jc w:val="center"/>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2,22804</w:t>
            </w:r>
          </w:p>
        </w:tc>
        <w:tc>
          <w:tcPr>
            <w:tcW w:w="1390" w:type="dxa"/>
            <w:tcBorders>
              <w:top w:val="nil"/>
              <w:left w:val="nil"/>
              <w:bottom w:val="single" w:sz="4" w:space="0" w:color="auto"/>
              <w:right w:val="single" w:sz="4" w:space="0" w:color="auto"/>
            </w:tcBorders>
            <w:shd w:val="clear" w:color="000000" w:fill="F8CBAD"/>
            <w:noWrap/>
            <w:vAlign w:val="bottom"/>
            <w:hideMark/>
          </w:tcPr>
          <w:p w14:paraId="47BFDC5A"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 xml:space="preserve">8.912.171,87 </w:t>
            </w:r>
          </w:p>
        </w:tc>
        <w:tc>
          <w:tcPr>
            <w:tcW w:w="1390" w:type="dxa"/>
            <w:tcBorders>
              <w:top w:val="nil"/>
              <w:left w:val="nil"/>
              <w:bottom w:val="single" w:sz="4" w:space="0" w:color="auto"/>
              <w:right w:val="single" w:sz="4" w:space="0" w:color="auto"/>
            </w:tcBorders>
            <w:shd w:val="clear" w:color="000000" w:fill="F8CBAD"/>
            <w:noWrap/>
            <w:vAlign w:val="center"/>
            <w:hideMark/>
          </w:tcPr>
          <w:p w14:paraId="267537AC" w14:textId="77777777" w:rsidR="005851A2" w:rsidRPr="005851A2" w:rsidRDefault="005851A2" w:rsidP="005851A2">
            <w:pPr>
              <w:spacing w:after="0" w:line="240" w:lineRule="auto"/>
              <w:jc w:val="right"/>
              <w:rPr>
                <w:rFonts w:ascii="Times New Roman" w:eastAsia="Times New Roman" w:hAnsi="Times New Roman" w:cs="Times New Roman"/>
                <w:sz w:val="20"/>
                <w:szCs w:val="20"/>
                <w:lang w:eastAsia="tr-TR"/>
              </w:rPr>
            </w:pPr>
            <w:r w:rsidRPr="005851A2">
              <w:rPr>
                <w:rFonts w:ascii="Times New Roman" w:eastAsia="Times New Roman" w:hAnsi="Times New Roman" w:cs="Times New Roman"/>
                <w:sz w:val="20"/>
                <w:szCs w:val="20"/>
                <w:lang w:eastAsia="tr-TR"/>
              </w:rPr>
              <w:t>4.912.171,87</w:t>
            </w:r>
          </w:p>
        </w:tc>
      </w:tr>
    </w:tbl>
    <w:p w14:paraId="5F7E633B" w14:textId="77777777" w:rsidR="005851A2" w:rsidRDefault="005851A2" w:rsidP="0033262B">
      <w:pPr>
        <w:pStyle w:val="ListeParagraf"/>
        <w:spacing w:line="360" w:lineRule="auto"/>
        <w:ind w:left="1440"/>
        <w:jc w:val="center"/>
        <w:rPr>
          <w:rFonts w:ascii="Times New Roman" w:hAnsi="Times New Roman" w:cs="Times New Roman"/>
          <w:b/>
          <w:sz w:val="24"/>
          <w:szCs w:val="24"/>
          <w:highlight w:val="cyan"/>
        </w:rPr>
        <w:sectPr w:rsidR="005851A2" w:rsidSect="005851A2">
          <w:pgSz w:w="16838" w:h="11906" w:orient="landscape"/>
          <w:pgMar w:top="1417" w:right="1417" w:bottom="1417" w:left="1417" w:header="708" w:footer="708" w:gutter="0"/>
          <w:cols w:space="708"/>
          <w:docGrid w:linePitch="360"/>
        </w:sectPr>
      </w:pPr>
    </w:p>
    <w:p w14:paraId="188B45ED" w14:textId="0081AE7B" w:rsidR="00E15E7D" w:rsidRPr="005851A2" w:rsidRDefault="00AE5DF7" w:rsidP="0033262B">
      <w:pPr>
        <w:pStyle w:val="ListeParagraf"/>
        <w:spacing w:line="360" w:lineRule="auto"/>
        <w:ind w:left="1440"/>
        <w:jc w:val="center"/>
        <w:rPr>
          <w:rFonts w:ascii="Times New Roman" w:hAnsi="Times New Roman" w:cs="Times New Roman"/>
          <w:b/>
          <w:sz w:val="28"/>
          <w:szCs w:val="28"/>
        </w:rPr>
      </w:pPr>
      <w:r w:rsidRPr="005851A2">
        <w:rPr>
          <w:rFonts w:ascii="Times New Roman" w:hAnsi="Times New Roman" w:cs="Times New Roman"/>
          <w:b/>
          <w:sz w:val="28"/>
          <w:szCs w:val="28"/>
        </w:rPr>
        <w:lastRenderedPageBreak/>
        <w:t>ENFLASYON DÜZELTME HESABI</w:t>
      </w:r>
    </w:p>
    <w:p w14:paraId="5DAAED75" w14:textId="77777777" w:rsidR="00AE5DF7" w:rsidRPr="00BF3CB0" w:rsidRDefault="00AE5DF7" w:rsidP="005851A2">
      <w:pPr>
        <w:pStyle w:val="NormalWeb"/>
        <w:shd w:val="clear" w:color="auto" w:fill="DAEEF3" w:themeFill="accent5" w:themeFillTint="33"/>
        <w:spacing w:before="0" w:beforeAutospacing="0" w:after="150" w:afterAutospacing="0" w:line="360" w:lineRule="auto"/>
        <w:jc w:val="both"/>
        <w:rPr>
          <w:sz w:val="28"/>
          <w:szCs w:val="28"/>
        </w:rPr>
      </w:pPr>
      <w:r w:rsidRPr="00BF3CB0">
        <w:rPr>
          <w:b/>
          <w:sz w:val="28"/>
          <w:szCs w:val="28"/>
        </w:rPr>
        <w:t xml:space="preserve">Parasal olmayan varlıkların </w:t>
      </w:r>
      <w:r w:rsidRPr="00BF3CB0">
        <w:rPr>
          <w:sz w:val="28"/>
          <w:szCs w:val="28"/>
        </w:rPr>
        <w:t xml:space="preserve">enflasyon düzeltmesine tabi tutulması sonucu oluşan farklar bu hesabın </w:t>
      </w:r>
      <w:r w:rsidRPr="00BF3CB0">
        <w:rPr>
          <w:b/>
          <w:sz w:val="28"/>
          <w:szCs w:val="28"/>
        </w:rPr>
        <w:t>alacağına</w:t>
      </w:r>
      <w:r w:rsidRPr="00BF3CB0">
        <w:rPr>
          <w:sz w:val="28"/>
          <w:szCs w:val="28"/>
        </w:rPr>
        <w:t xml:space="preserve">, </w:t>
      </w:r>
    </w:p>
    <w:p w14:paraId="01647EDE" w14:textId="77777777" w:rsidR="00AE5DF7" w:rsidRPr="00BF3CB0" w:rsidRDefault="000A0A89" w:rsidP="005851A2">
      <w:pPr>
        <w:pStyle w:val="NormalWeb"/>
        <w:shd w:val="clear" w:color="auto" w:fill="DAEEF3" w:themeFill="accent5" w:themeFillTint="33"/>
        <w:spacing w:before="0" w:beforeAutospacing="0" w:after="150" w:afterAutospacing="0" w:line="360" w:lineRule="auto"/>
        <w:jc w:val="both"/>
        <w:rPr>
          <w:sz w:val="28"/>
          <w:szCs w:val="28"/>
        </w:rPr>
      </w:pPr>
      <w:r w:rsidRPr="00BF3CB0">
        <w:rPr>
          <w:b/>
          <w:sz w:val="28"/>
          <w:szCs w:val="28"/>
        </w:rPr>
        <w:t>Parasal</w:t>
      </w:r>
      <w:r w:rsidR="00AE5DF7" w:rsidRPr="00BF3CB0">
        <w:rPr>
          <w:b/>
          <w:sz w:val="28"/>
          <w:szCs w:val="28"/>
        </w:rPr>
        <w:t xml:space="preserve"> olmayan kaynakların</w:t>
      </w:r>
      <w:r w:rsidR="00AE5DF7" w:rsidRPr="00BF3CB0">
        <w:rPr>
          <w:sz w:val="28"/>
          <w:szCs w:val="28"/>
        </w:rPr>
        <w:t xml:space="preserve"> enflasyon düzeltmesine tabi tutulması sonucu oluşan farklar ise </w:t>
      </w:r>
      <w:r w:rsidR="00AE5DF7" w:rsidRPr="00BF3CB0">
        <w:rPr>
          <w:b/>
          <w:sz w:val="28"/>
          <w:szCs w:val="28"/>
        </w:rPr>
        <w:t>borcuna</w:t>
      </w:r>
      <w:r w:rsidR="00AE5DF7" w:rsidRPr="00BF3CB0">
        <w:rPr>
          <w:sz w:val="28"/>
          <w:szCs w:val="28"/>
        </w:rPr>
        <w:t xml:space="preserve"> kaydedilir.</w:t>
      </w:r>
    </w:p>
    <w:p w14:paraId="2F574206" w14:textId="77777777" w:rsidR="00D80738" w:rsidRDefault="00BC055D" w:rsidP="005851A2">
      <w:pPr>
        <w:pStyle w:val="NormalWeb"/>
        <w:shd w:val="clear" w:color="auto" w:fill="DAEEF3" w:themeFill="accent5" w:themeFillTint="33"/>
        <w:spacing w:before="0" w:beforeAutospacing="0" w:after="150" w:afterAutospacing="0" w:line="360" w:lineRule="auto"/>
        <w:jc w:val="both"/>
        <w:rPr>
          <w:sz w:val="28"/>
          <w:szCs w:val="28"/>
        </w:rPr>
      </w:pPr>
      <w:r w:rsidRPr="00BC055D">
        <w:rPr>
          <w:sz w:val="28"/>
          <w:szCs w:val="28"/>
        </w:rPr>
        <w:t>Parasal olmayan bilanço kalemlerinin düzeltilmesi sonucu oluşan farklar, ilgili varlık ve kaynaklara ilişkin defler-i kebir hesaplarına (bu hesaplarda enflasyon düzeltmelerinin yarattığı farklar için açılacak tali hesaplara) karşılık bu hesaba kaydedilir. Parasal olmayan varlık kalemlerinin enflasyona göre düzeltilmesi sonucu ortaya çıkan artışlar bu hesabın alacağına, parasal olmayan kaynak kalemlerindeki artışlar ise borcuna yazılır.</w:t>
      </w:r>
    </w:p>
    <w:p w14:paraId="420B295A" w14:textId="33787618" w:rsidR="000A0A89" w:rsidRPr="00BC055D" w:rsidRDefault="00BC055D" w:rsidP="005851A2">
      <w:pPr>
        <w:pStyle w:val="NormalWeb"/>
        <w:shd w:val="clear" w:color="auto" w:fill="DAEEF3" w:themeFill="accent5" w:themeFillTint="33"/>
        <w:spacing w:before="0" w:beforeAutospacing="0" w:after="150" w:afterAutospacing="0" w:line="360" w:lineRule="auto"/>
        <w:jc w:val="both"/>
        <w:rPr>
          <w:sz w:val="28"/>
          <w:szCs w:val="28"/>
        </w:rPr>
      </w:pPr>
      <w:r w:rsidRPr="00BC055D">
        <w:rPr>
          <w:sz w:val="28"/>
          <w:szCs w:val="28"/>
        </w:rPr>
        <w:t xml:space="preserve">Bu hesap, alacak ve borç kalanı vermesi durumuna göre, </w:t>
      </w:r>
      <w:r w:rsidRPr="00D80738">
        <w:rPr>
          <w:b/>
          <w:bCs/>
          <w:sz w:val="28"/>
          <w:szCs w:val="28"/>
        </w:rPr>
        <w:t xml:space="preserve">"648- Enflasyon Düzeltmesi Karları" </w:t>
      </w:r>
      <w:r w:rsidRPr="00BC055D">
        <w:rPr>
          <w:sz w:val="28"/>
          <w:szCs w:val="28"/>
        </w:rPr>
        <w:t xml:space="preserve">veya </w:t>
      </w:r>
      <w:r w:rsidRPr="00D80738">
        <w:rPr>
          <w:b/>
          <w:bCs/>
          <w:sz w:val="28"/>
          <w:szCs w:val="28"/>
        </w:rPr>
        <w:t>"658-Enflasyon Düzeltmesi Zararları"</w:t>
      </w:r>
      <w:r w:rsidRPr="00BC055D">
        <w:rPr>
          <w:sz w:val="28"/>
          <w:szCs w:val="28"/>
        </w:rPr>
        <w:t xml:space="preserve"> hesabına devredilerek kapatılır.</w:t>
      </w:r>
    </w:p>
    <w:p w14:paraId="413E3008" w14:textId="77777777" w:rsidR="000A0A89" w:rsidRDefault="000A0A89" w:rsidP="004A5B6D">
      <w:pPr>
        <w:pStyle w:val="ListeParagraf"/>
        <w:ind w:left="1440"/>
        <w:jc w:val="both"/>
        <w:rPr>
          <w:rFonts w:ascii="Times New Roman" w:eastAsia="Times New Roman" w:hAnsi="Times New Roman" w:cs="Times New Roman"/>
          <w:sz w:val="28"/>
          <w:szCs w:val="28"/>
          <w:lang w:eastAsia="tr-TR"/>
        </w:rPr>
      </w:pPr>
    </w:p>
    <w:p w14:paraId="251DDC75"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4799852A"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11183BF3"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1A941D69"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07A0FDB2"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6CFAAE4C"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05F45E78"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3CFCB37E"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2C8C60BB"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47883CDA"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3DDDC059"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60677B98"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206A794A"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55DEC216"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757D367A"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1494F1D8" w14:textId="77777777" w:rsidR="005851A2" w:rsidRDefault="005851A2" w:rsidP="004A5B6D">
      <w:pPr>
        <w:pStyle w:val="ListeParagraf"/>
        <w:ind w:left="1440"/>
        <w:jc w:val="both"/>
        <w:rPr>
          <w:rFonts w:ascii="Times New Roman" w:eastAsia="Times New Roman" w:hAnsi="Times New Roman" w:cs="Times New Roman"/>
          <w:sz w:val="28"/>
          <w:szCs w:val="28"/>
          <w:lang w:eastAsia="tr-TR"/>
        </w:rPr>
      </w:pPr>
    </w:p>
    <w:p w14:paraId="74A861E0" w14:textId="77777777" w:rsidR="000A0A89" w:rsidRDefault="000A0A89" w:rsidP="004A5B6D">
      <w:pPr>
        <w:pStyle w:val="ListeParagraf"/>
        <w:ind w:left="1440"/>
        <w:jc w:val="both"/>
        <w:rPr>
          <w:rFonts w:ascii="Times New Roman" w:hAnsi="Times New Roman" w:cs="Times New Roman"/>
          <w:b/>
        </w:rPr>
      </w:pPr>
    </w:p>
    <w:p w14:paraId="7ABFBE64" w14:textId="77777777" w:rsidR="00FC193A" w:rsidRPr="008D2D75" w:rsidRDefault="003D16B8" w:rsidP="00880019">
      <w:pPr>
        <w:pStyle w:val="ListeParagraf"/>
        <w:shd w:val="clear" w:color="auto" w:fill="8DB3E2" w:themeFill="text2" w:themeFillTint="66"/>
        <w:ind w:left="1440"/>
        <w:jc w:val="both"/>
        <w:rPr>
          <w:rFonts w:ascii="Times New Roman" w:hAnsi="Times New Roman" w:cs="Times New Roman"/>
          <w:b/>
          <w:sz w:val="24"/>
          <w:szCs w:val="24"/>
        </w:rPr>
      </w:pPr>
      <w:r w:rsidRPr="008D2D75">
        <w:rPr>
          <w:rFonts w:ascii="Times New Roman" w:hAnsi="Times New Roman" w:cs="Times New Roman"/>
          <w:b/>
          <w:sz w:val="24"/>
          <w:szCs w:val="24"/>
        </w:rPr>
        <w:t>Düzeltme İşlemlerini İlişkin Muhasebe Kayıtları</w:t>
      </w:r>
    </w:p>
    <w:p w14:paraId="28F7F173" w14:textId="77777777" w:rsidR="003D16B8" w:rsidRDefault="003D16B8" w:rsidP="004A5B6D">
      <w:pPr>
        <w:pStyle w:val="ListeParagraf"/>
        <w:ind w:left="1440"/>
        <w:jc w:val="both"/>
        <w:rPr>
          <w:b/>
        </w:rPr>
      </w:pPr>
    </w:p>
    <w:tbl>
      <w:tblPr>
        <w:tblStyle w:val="TabloKlavuzu"/>
        <w:tblW w:w="0" w:type="auto"/>
        <w:tblInd w:w="392" w:type="dxa"/>
        <w:tblLook w:val="04A0" w:firstRow="1" w:lastRow="0" w:firstColumn="1" w:lastColumn="0" w:noHBand="0" w:noVBand="1"/>
      </w:tblPr>
      <w:tblGrid>
        <w:gridCol w:w="5464"/>
        <w:gridCol w:w="1716"/>
        <w:gridCol w:w="1716"/>
      </w:tblGrid>
      <w:tr w:rsidR="003D16B8" w14:paraId="4CDF97E0" w14:textId="77777777" w:rsidTr="00F6237D">
        <w:tc>
          <w:tcPr>
            <w:tcW w:w="5464" w:type="dxa"/>
          </w:tcPr>
          <w:p w14:paraId="4AF68AA4" w14:textId="77777777" w:rsidR="003D16B8" w:rsidRDefault="003D16B8" w:rsidP="004A5B6D">
            <w:pPr>
              <w:pStyle w:val="ListeParagraf"/>
              <w:ind w:left="0"/>
              <w:jc w:val="both"/>
              <w:rPr>
                <w:b/>
              </w:rPr>
            </w:pPr>
          </w:p>
        </w:tc>
        <w:tc>
          <w:tcPr>
            <w:tcW w:w="1716" w:type="dxa"/>
          </w:tcPr>
          <w:p w14:paraId="6F318274" w14:textId="77777777" w:rsidR="003D16B8" w:rsidRDefault="003D16B8" w:rsidP="004A5B6D">
            <w:pPr>
              <w:pStyle w:val="ListeParagraf"/>
              <w:ind w:left="0"/>
              <w:jc w:val="both"/>
              <w:rPr>
                <w:b/>
              </w:rPr>
            </w:pPr>
            <w:r>
              <w:rPr>
                <w:b/>
              </w:rPr>
              <w:t>BORÇ</w:t>
            </w:r>
          </w:p>
        </w:tc>
        <w:tc>
          <w:tcPr>
            <w:tcW w:w="1716" w:type="dxa"/>
          </w:tcPr>
          <w:p w14:paraId="596683EA" w14:textId="77777777" w:rsidR="003D16B8" w:rsidRDefault="003D16B8" w:rsidP="004A5B6D">
            <w:pPr>
              <w:pStyle w:val="ListeParagraf"/>
              <w:ind w:left="0"/>
              <w:jc w:val="both"/>
              <w:rPr>
                <w:b/>
              </w:rPr>
            </w:pPr>
            <w:r>
              <w:rPr>
                <w:b/>
              </w:rPr>
              <w:t>ALACAK</w:t>
            </w:r>
          </w:p>
        </w:tc>
      </w:tr>
      <w:tr w:rsidR="003D16B8" w:rsidRPr="002F5A33" w14:paraId="130E36F4" w14:textId="77777777" w:rsidTr="000C5C8D">
        <w:tc>
          <w:tcPr>
            <w:tcW w:w="5464" w:type="dxa"/>
            <w:shd w:val="clear" w:color="auto" w:fill="B6DDE8" w:themeFill="accent5" w:themeFillTint="66"/>
          </w:tcPr>
          <w:p w14:paraId="38D24D7C" w14:textId="41E94431" w:rsidR="003D16B8" w:rsidRPr="002F5A33" w:rsidRDefault="003D16B8" w:rsidP="004A5B6D">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1</w:t>
            </w:r>
            <w:r w:rsidR="00014BF9">
              <w:rPr>
                <w:rFonts w:ascii="Times New Roman" w:hAnsi="Times New Roman" w:cs="Times New Roman"/>
                <w:b/>
                <w:sz w:val="24"/>
                <w:szCs w:val="24"/>
              </w:rPr>
              <w:t>10</w:t>
            </w:r>
            <w:r w:rsidRPr="002F5A33">
              <w:rPr>
                <w:rFonts w:ascii="Times New Roman" w:hAnsi="Times New Roman" w:cs="Times New Roman"/>
                <w:b/>
                <w:sz w:val="24"/>
                <w:szCs w:val="24"/>
              </w:rPr>
              <w:t xml:space="preserve"> </w:t>
            </w:r>
            <w:r w:rsidR="00014BF9">
              <w:rPr>
                <w:rFonts w:ascii="Times New Roman" w:hAnsi="Times New Roman" w:cs="Times New Roman"/>
                <w:b/>
                <w:sz w:val="24"/>
                <w:szCs w:val="24"/>
              </w:rPr>
              <w:t>HİSSE SENETLERİ</w:t>
            </w:r>
            <w:r w:rsidRPr="002F5A33">
              <w:rPr>
                <w:rFonts w:ascii="Times New Roman" w:hAnsi="Times New Roman" w:cs="Times New Roman"/>
                <w:b/>
                <w:sz w:val="24"/>
                <w:szCs w:val="24"/>
              </w:rPr>
              <w:t xml:space="preserve"> </w:t>
            </w:r>
            <w:r w:rsidR="002F5A33">
              <w:rPr>
                <w:rFonts w:ascii="Times New Roman" w:hAnsi="Times New Roman" w:cs="Times New Roman"/>
                <w:b/>
                <w:sz w:val="24"/>
                <w:szCs w:val="24"/>
              </w:rPr>
              <w:t>H.</w:t>
            </w:r>
          </w:p>
          <w:p w14:paraId="76F3511B" w14:textId="5FCDBBE0" w:rsidR="003D16B8" w:rsidRPr="002F5A33" w:rsidRDefault="003D16B8" w:rsidP="004A5B6D">
            <w:pPr>
              <w:pStyle w:val="ListeParagraf"/>
              <w:ind w:left="0"/>
              <w:jc w:val="both"/>
              <w:rPr>
                <w:rFonts w:ascii="Times New Roman" w:hAnsi="Times New Roman" w:cs="Times New Roman"/>
                <w:b/>
                <w:sz w:val="16"/>
                <w:szCs w:val="16"/>
              </w:rPr>
            </w:pPr>
            <w:r w:rsidRPr="002F5A33">
              <w:rPr>
                <w:rFonts w:ascii="Times New Roman" w:hAnsi="Times New Roman" w:cs="Times New Roman"/>
                <w:b/>
                <w:sz w:val="16"/>
                <w:szCs w:val="16"/>
              </w:rPr>
              <w:t>1</w:t>
            </w:r>
            <w:r w:rsidR="00014BF9">
              <w:rPr>
                <w:rFonts w:ascii="Times New Roman" w:hAnsi="Times New Roman" w:cs="Times New Roman"/>
                <w:b/>
                <w:sz w:val="16"/>
                <w:szCs w:val="16"/>
              </w:rPr>
              <w:t>10</w:t>
            </w:r>
            <w:r w:rsidRPr="002F5A33">
              <w:rPr>
                <w:rFonts w:ascii="Times New Roman" w:hAnsi="Times New Roman" w:cs="Times New Roman"/>
                <w:b/>
                <w:sz w:val="16"/>
                <w:szCs w:val="16"/>
              </w:rPr>
              <w:t xml:space="preserve">.01 </w:t>
            </w:r>
            <w:r w:rsidR="00014BF9">
              <w:rPr>
                <w:rFonts w:ascii="Times New Roman" w:hAnsi="Times New Roman" w:cs="Times New Roman"/>
                <w:b/>
                <w:sz w:val="16"/>
                <w:szCs w:val="16"/>
              </w:rPr>
              <w:t>Hisse Senetleri Enflasyon Fark</w:t>
            </w:r>
            <w:r w:rsidRPr="002F5A33">
              <w:rPr>
                <w:rFonts w:ascii="Times New Roman" w:hAnsi="Times New Roman" w:cs="Times New Roman"/>
                <w:b/>
                <w:sz w:val="16"/>
                <w:szCs w:val="16"/>
              </w:rPr>
              <w:t xml:space="preserve"> H.</w:t>
            </w:r>
          </w:p>
          <w:p w14:paraId="6F7B6873" w14:textId="77777777" w:rsidR="003D16B8" w:rsidRPr="002F5A33" w:rsidRDefault="003D16B8" w:rsidP="004A5B6D">
            <w:pPr>
              <w:pStyle w:val="ListeParagraf"/>
              <w:ind w:left="0"/>
              <w:jc w:val="both"/>
              <w:rPr>
                <w:rFonts w:ascii="Times New Roman" w:hAnsi="Times New Roman" w:cs="Times New Roman"/>
                <w:b/>
                <w:sz w:val="24"/>
                <w:szCs w:val="24"/>
              </w:rPr>
            </w:pPr>
          </w:p>
          <w:p w14:paraId="6C62F67D" w14:textId="77777777" w:rsidR="003D16B8" w:rsidRPr="002F5A33" w:rsidRDefault="003D16B8" w:rsidP="004A5B6D">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2B971D36" w14:textId="2E69F73C" w:rsidR="003D16B8" w:rsidRPr="006742D1" w:rsidRDefault="00BF061B" w:rsidP="00F6237D">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9.740.072,67</w:t>
            </w:r>
          </w:p>
          <w:p w14:paraId="5F486793" w14:textId="77777777" w:rsidR="003D16B8" w:rsidRPr="006742D1" w:rsidRDefault="003D16B8" w:rsidP="00F6237D">
            <w:pPr>
              <w:pStyle w:val="ListeParagraf"/>
              <w:ind w:left="0"/>
              <w:jc w:val="right"/>
              <w:rPr>
                <w:rFonts w:ascii="Times New Roman" w:hAnsi="Times New Roman" w:cs="Times New Roman"/>
                <w:b/>
                <w:sz w:val="24"/>
                <w:szCs w:val="24"/>
              </w:rPr>
            </w:pPr>
          </w:p>
        </w:tc>
        <w:tc>
          <w:tcPr>
            <w:tcW w:w="1716" w:type="dxa"/>
            <w:shd w:val="clear" w:color="auto" w:fill="B6DDE8" w:themeFill="accent5" w:themeFillTint="66"/>
          </w:tcPr>
          <w:p w14:paraId="77BA4CC3" w14:textId="77777777" w:rsidR="003D16B8" w:rsidRPr="006742D1" w:rsidRDefault="003D16B8" w:rsidP="00F6237D">
            <w:pPr>
              <w:jc w:val="right"/>
              <w:rPr>
                <w:rFonts w:ascii="Times New Roman" w:hAnsi="Times New Roman" w:cs="Times New Roman"/>
                <w:color w:val="000000"/>
                <w:sz w:val="24"/>
                <w:szCs w:val="24"/>
              </w:rPr>
            </w:pPr>
          </w:p>
          <w:p w14:paraId="411FD74A" w14:textId="77777777" w:rsidR="003D16B8" w:rsidRPr="006742D1" w:rsidRDefault="003D16B8" w:rsidP="00F6237D">
            <w:pPr>
              <w:jc w:val="right"/>
              <w:rPr>
                <w:rFonts w:ascii="Times New Roman" w:hAnsi="Times New Roman" w:cs="Times New Roman"/>
                <w:color w:val="000000"/>
                <w:sz w:val="24"/>
                <w:szCs w:val="24"/>
              </w:rPr>
            </w:pPr>
          </w:p>
          <w:p w14:paraId="7D9314DC" w14:textId="77777777" w:rsidR="003D16B8" w:rsidRPr="006742D1" w:rsidRDefault="003D16B8" w:rsidP="00F6237D">
            <w:pPr>
              <w:jc w:val="right"/>
              <w:rPr>
                <w:rFonts w:ascii="Times New Roman" w:hAnsi="Times New Roman" w:cs="Times New Roman"/>
                <w:color w:val="000000"/>
                <w:sz w:val="24"/>
                <w:szCs w:val="24"/>
              </w:rPr>
            </w:pPr>
          </w:p>
          <w:p w14:paraId="6E085D3E" w14:textId="77777777"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9.740.072,67</w:t>
            </w:r>
          </w:p>
          <w:p w14:paraId="6785CCC9" w14:textId="77777777" w:rsidR="003D16B8" w:rsidRPr="006742D1" w:rsidRDefault="003D16B8" w:rsidP="00F6237D">
            <w:pPr>
              <w:pStyle w:val="ListeParagraf"/>
              <w:ind w:left="0"/>
              <w:jc w:val="right"/>
              <w:rPr>
                <w:rFonts w:ascii="Times New Roman" w:hAnsi="Times New Roman" w:cs="Times New Roman"/>
                <w:b/>
                <w:sz w:val="24"/>
                <w:szCs w:val="24"/>
              </w:rPr>
            </w:pPr>
          </w:p>
        </w:tc>
      </w:tr>
      <w:tr w:rsidR="00880019" w:rsidRPr="002F5A33" w14:paraId="0CADCC56" w14:textId="77777777" w:rsidTr="00880019">
        <w:tc>
          <w:tcPr>
            <w:tcW w:w="5464" w:type="dxa"/>
            <w:shd w:val="clear" w:color="auto" w:fill="FDE9D9" w:themeFill="accent6" w:themeFillTint="33"/>
          </w:tcPr>
          <w:p w14:paraId="27FDBF36" w14:textId="7409040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15</w:t>
            </w:r>
            <w:r>
              <w:rPr>
                <w:rFonts w:ascii="Times New Roman" w:hAnsi="Times New Roman" w:cs="Times New Roman"/>
                <w:b/>
                <w:sz w:val="24"/>
                <w:szCs w:val="24"/>
              </w:rPr>
              <w:t>0</w:t>
            </w:r>
            <w:r w:rsidRPr="002F5A33">
              <w:rPr>
                <w:rFonts w:ascii="Times New Roman" w:hAnsi="Times New Roman" w:cs="Times New Roman"/>
                <w:b/>
                <w:sz w:val="24"/>
                <w:szCs w:val="24"/>
              </w:rPr>
              <w:t xml:space="preserve"> </w:t>
            </w:r>
            <w:r>
              <w:rPr>
                <w:rFonts w:ascii="Times New Roman" w:hAnsi="Times New Roman" w:cs="Times New Roman"/>
                <w:b/>
                <w:sz w:val="24"/>
                <w:szCs w:val="24"/>
              </w:rPr>
              <w:t>İLK MADDE VE MALZEME</w:t>
            </w:r>
            <w:r w:rsidRPr="002F5A33">
              <w:rPr>
                <w:rFonts w:ascii="Times New Roman" w:hAnsi="Times New Roman" w:cs="Times New Roman"/>
                <w:b/>
                <w:sz w:val="24"/>
                <w:szCs w:val="24"/>
              </w:rPr>
              <w:t xml:space="preserve"> </w:t>
            </w:r>
            <w:r>
              <w:rPr>
                <w:rFonts w:ascii="Times New Roman" w:hAnsi="Times New Roman" w:cs="Times New Roman"/>
                <w:b/>
                <w:sz w:val="24"/>
                <w:szCs w:val="24"/>
              </w:rPr>
              <w:t>H.</w:t>
            </w:r>
          </w:p>
          <w:p w14:paraId="4770C433" w14:textId="0E526F51" w:rsidR="00880019" w:rsidRDefault="00880019" w:rsidP="00880019">
            <w:pPr>
              <w:pStyle w:val="ListeParagraf"/>
              <w:ind w:left="0"/>
              <w:jc w:val="both"/>
              <w:rPr>
                <w:rFonts w:ascii="Times New Roman" w:hAnsi="Times New Roman" w:cs="Times New Roman"/>
                <w:b/>
                <w:sz w:val="16"/>
                <w:szCs w:val="16"/>
              </w:rPr>
            </w:pPr>
            <w:r w:rsidRPr="002F5A33">
              <w:rPr>
                <w:rFonts w:ascii="Times New Roman" w:hAnsi="Times New Roman" w:cs="Times New Roman"/>
                <w:b/>
                <w:sz w:val="16"/>
                <w:szCs w:val="16"/>
              </w:rPr>
              <w:t>1</w:t>
            </w:r>
            <w:r>
              <w:rPr>
                <w:rFonts w:ascii="Times New Roman" w:hAnsi="Times New Roman" w:cs="Times New Roman"/>
                <w:b/>
                <w:sz w:val="16"/>
                <w:szCs w:val="16"/>
              </w:rPr>
              <w:t>50</w:t>
            </w:r>
            <w:r w:rsidRPr="002F5A33">
              <w:rPr>
                <w:rFonts w:ascii="Times New Roman" w:hAnsi="Times New Roman" w:cs="Times New Roman"/>
                <w:b/>
                <w:sz w:val="16"/>
                <w:szCs w:val="16"/>
              </w:rPr>
              <w:t xml:space="preserve">.01 </w:t>
            </w:r>
            <w:r>
              <w:rPr>
                <w:rFonts w:ascii="Times New Roman" w:hAnsi="Times New Roman" w:cs="Times New Roman"/>
                <w:b/>
                <w:sz w:val="16"/>
                <w:szCs w:val="16"/>
              </w:rPr>
              <w:t>İlk Madde ve Malzeme Enflasyon Fark H</w:t>
            </w:r>
          </w:p>
          <w:p w14:paraId="0F2F4E63" w14:textId="77777777" w:rsidR="00880019" w:rsidRPr="002F5A33" w:rsidRDefault="00880019" w:rsidP="00880019">
            <w:pPr>
              <w:pStyle w:val="ListeParagraf"/>
              <w:ind w:left="0"/>
              <w:jc w:val="both"/>
              <w:rPr>
                <w:rFonts w:ascii="Times New Roman" w:hAnsi="Times New Roman" w:cs="Times New Roman"/>
                <w:b/>
                <w:sz w:val="24"/>
                <w:szCs w:val="24"/>
              </w:rPr>
            </w:pPr>
          </w:p>
          <w:p w14:paraId="36F2C582" w14:textId="4C23A1E2"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FDE9D9" w:themeFill="accent6" w:themeFillTint="33"/>
          </w:tcPr>
          <w:p w14:paraId="0E062E46" w14:textId="7FE156A0"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857.164,68</w:t>
            </w:r>
          </w:p>
          <w:p w14:paraId="1A8FEACA" w14:textId="77777777" w:rsidR="00880019" w:rsidRPr="006742D1" w:rsidRDefault="00880019" w:rsidP="00880019">
            <w:pPr>
              <w:jc w:val="right"/>
              <w:rPr>
                <w:rFonts w:ascii="Times New Roman" w:hAnsi="Times New Roman" w:cs="Times New Roman"/>
                <w:color w:val="000000"/>
                <w:sz w:val="24"/>
                <w:szCs w:val="24"/>
              </w:rPr>
            </w:pPr>
          </w:p>
        </w:tc>
        <w:tc>
          <w:tcPr>
            <w:tcW w:w="1716" w:type="dxa"/>
            <w:shd w:val="clear" w:color="auto" w:fill="FDE9D9" w:themeFill="accent6" w:themeFillTint="33"/>
          </w:tcPr>
          <w:p w14:paraId="4E5394A4" w14:textId="77777777" w:rsidR="00880019" w:rsidRPr="006742D1" w:rsidRDefault="00880019" w:rsidP="00880019">
            <w:pPr>
              <w:jc w:val="right"/>
              <w:rPr>
                <w:rFonts w:ascii="Times New Roman" w:hAnsi="Times New Roman" w:cs="Times New Roman"/>
                <w:color w:val="000000"/>
                <w:sz w:val="24"/>
                <w:szCs w:val="24"/>
              </w:rPr>
            </w:pPr>
          </w:p>
          <w:p w14:paraId="271F9807" w14:textId="77777777" w:rsidR="00880019" w:rsidRPr="006742D1" w:rsidRDefault="00880019" w:rsidP="00880019">
            <w:pPr>
              <w:jc w:val="right"/>
              <w:rPr>
                <w:rFonts w:ascii="Times New Roman" w:hAnsi="Times New Roman" w:cs="Times New Roman"/>
                <w:color w:val="000000"/>
                <w:sz w:val="24"/>
                <w:szCs w:val="24"/>
              </w:rPr>
            </w:pPr>
          </w:p>
          <w:p w14:paraId="6D2822C3" w14:textId="77777777" w:rsidR="00880019" w:rsidRPr="006742D1" w:rsidRDefault="00880019" w:rsidP="00880019">
            <w:pPr>
              <w:jc w:val="right"/>
              <w:rPr>
                <w:rFonts w:ascii="Times New Roman" w:hAnsi="Times New Roman" w:cs="Times New Roman"/>
                <w:color w:val="000000"/>
                <w:sz w:val="24"/>
                <w:szCs w:val="24"/>
              </w:rPr>
            </w:pPr>
          </w:p>
          <w:p w14:paraId="374536BB" w14:textId="0217FBEB"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857.164,68</w:t>
            </w:r>
          </w:p>
          <w:p w14:paraId="1E2F03B4" w14:textId="77777777" w:rsidR="00880019" w:rsidRPr="006742D1" w:rsidRDefault="00880019" w:rsidP="00880019">
            <w:pPr>
              <w:jc w:val="right"/>
              <w:rPr>
                <w:rFonts w:ascii="Times New Roman" w:hAnsi="Times New Roman" w:cs="Times New Roman"/>
                <w:color w:val="000000"/>
                <w:sz w:val="24"/>
                <w:szCs w:val="24"/>
              </w:rPr>
            </w:pPr>
          </w:p>
        </w:tc>
      </w:tr>
      <w:tr w:rsidR="00880019" w:rsidRPr="002F5A33" w14:paraId="6DF00ADA" w14:textId="77777777" w:rsidTr="000C5C8D">
        <w:tc>
          <w:tcPr>
            <w:tcW w:w="5464" w:type="dxa"/>
            <w:shd w:val="clear" w:color="auto" w:fill="B6DDE8" w:themeFill="accent5" w:themeFillTint="66"/>
          </w:tcPr>
          <w:p w14:paraId="03295CBF" w14:textId="21579A69"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15</w:t>
            </w:r>
            <w:r>
              <w:rPr>
                <w:rFonts w:ascii="Times New Roman" w:hAnsi="Times New Roman" w:cs="Times New Roman"/>
                <w:b/>
                <w:sz w:val="24"/>
                <w:szCs w:val="24"/>
              </w:rPr>
              <w:t>2</w:t>
            </w:r>
            <w:r w:rsidRPr="002F5A33">
              <w:rPr>
                <w:rFonts w:ascii="Times New Roman" w:hAnsi="Times New Roman" w:cs="Times New Roman"/>
                <w:b/>
                <w:sz w:val="24"/>
                <w:szCs w:val="24"/>
              </w:rPr>
              <w:t xml:space="preserve"> </w:t>
            </w:r>
            <w:r>
              <w:rPr>
                <w:rFonts w:ascii="Times New Roman" w:hAnsi="Times New Roman" w:cs="Times New Roman"/>
                <w:b/>
                <w:sz w:val="24"/>
                <w:szCs w:val="24"/>
              </w:rPr>
              <w:t>MAMÜLLER</w:t>
            </w:r>
            <w:r w:rsidRPr="002F5A33">
              <w:rPr>
                <w:rFonts w:ascii="Times New Roman" w:hAnsi="Times New Roman" w:cs="Times New Roman"/>
                <w:b/>
                <w:sz w:val="24"/>
                <w:szCs w:val="24"/>
              </w:rPr>
              <w:t xml:space="preserve"> </w:t>
            </w:r>
            <w:r>
              <w:rPr>
                <w:rFonts w:ascii="Times New Roman" w:hAnsi="Times New Roman" w:cs="Times New Roman"/>
                <w:b/>
                <w:sz w:val="24"/>
                <w:szCs w:val="24"/>
              </w:rPr>
              <w:t>H.</w:t>
            </w:r>
          </w:p>
          <w:p w14:paraId="46401940" w14:textId="17A3B0EE" w:rsidR="00880019" w:rsidRDefault="00880019" w:rsidP="00880019">
            <w:pPr>
              <w:pStyle w:val="ListeParagraf"/>
              <w:ind w:left="0"/>
              <w:jc w:val="both"/>
              <w:rPr>
                <w:rFonts w:ascii="Times New Roman" w:hAnsi="Times New Roman" w:cs="Times New Roman"/>
                <w:b/>
                <w:sz w:val="16"/>
                <w:szCs w:val="16"/>
              </w:rPr>
            </w:pPr>
            <w:r w:rsidRPr="002F5A33">
              <w:rPr>
                <w:rFonts w:ascii="Times New Roman" w:hAnsi="Times New Roman" w:cs="Times New Roman"/>
                <w:b/>
                <w:sz w:val="16"/>
                <w:szCs w:val="16"/>
              </w:rPr>
              <w:t>15</w:t>
            </w:r>
            <w:r>
              <w:rPr>
                <w:rFonts w:ascii="Times New Roman" w:hAnsi="Times New Roman" w:cs="Times New Roman"/>
                <w:b/>
                <w:sz w:val="16"/>
                <w:szCs w:val="16"/>
              </w:rPr>
              <w:t>2</w:t>
            </w:r>
            <w:r w:rsidRPr="002F5A33">
              <w:rPr>
                <w:rFonts w:ascii="Times New Roman" w:hAnsi="Times New Roman" w:cs="Times New Roman"/>
                <w:b/>
                <w:sz w:val="16"/>
                <w:szCs w:val="16"/>
              </w:rPr>
              <w:t xml:space="preserve">.01 </w:t>
            </w:r>
            <w:r>
              <w:rPr>
                <w:rFonts w:ascii="Times New Roman" w:hAnsi="Times New Roman" w:cs="Times New Roman"/>
                <w:b/>
                <w:sz w:val="16"/>
                <w:szCs w:val="16"/>
              </w:rPr>
              <w:t xml:space="preserve">Mamuller Enflasyon Fark </w:t>
            </w:r>
          </w:p>
          <w:p w14:paraId="0BE90018" w14:textId="77777777" w:rsidR="00880019" w:rsidRPr="002F5A33" w:rsidRDefault="00880019" w:rsidP="00880019">
            <w:pPr>
              <w:pStyle w:val="ListeParagraf"/>
              <w:ind w:left="0"/>
              <w:jc w:val="both"/>
              <w:rPr>
                <w:rFonts w:ascii="Times New Roman" w:hAnsi="Times New Roman" w:cs="Times New Roman"/>
                <w:b/>
                <w:sz w:val="24"/>
                <w:szCs w:val="24"/>
              </w:rPr>
            </w:pPr>
          </w:p>
          <w:p w14:paraId="0960EDE1" w14:textId="24157C20"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6692803E" w14:textId="43A521CC" w:rsidR="00880019" w:rsidRPr="006742D1" w:rsidRDefault="006742D1"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2.742.926,98</w:t>
            </w:r>
          </w:p>
        </w:tc>
        <w:tc>
          <w:tcPr>
            <w:tcW w:w="1716" w:type="dxa"/>
            <w:shd w:val="clear" w:color="auto" w:fill="B6DDE8" w:themeFill="accent5" w:themeFillTint="66"/>
          </w:tcPr>
          <w:p w14:paraId="1D80745A" w14:textId="77777777" w:rsidR="00880019" w:rsidRPr="006742D1" w:rsidRDefault="00880019" w:rsidP="00880019">
            <w:pPr>
              <w:jc w:val="right"/>
              <w:rPr>
                <w:rFonts w:ascii="Times New Roman" w:hAnsi="Times New Roman" w:cs="Times New Roman"/>
                <w:color w:val="000000"/>
                <w:sz w:val="24"/>
                <w:szCs w:val="24"/>
              </w:rPr>
            </w:pPr>
          </w:p>
          <w:p w14:paraId="63DC7AA5" w14:textId="77777777" w:rsidR="00880019" w:rsidRPr="006742D1" w:rsidRDefault="00880019" w:rsidP="00880019">
            <w:pPr>
              <w:jc w:val="right"/>
              <w:rPr>
                <w:rFonts w:ascii="Times New Roman" w:hAnsi="Times New Roman" w:cs="Times New Roman"/>
                <w:color w:val="000000"/>
                <w:sz w:val="24"/>
                <w:szCs w:val="24"/>
              </w:rPr>
            </w:pPr>
          </w:p>
          <w:p w14:paraId="40F34E44" w14:textId="77777777" w:rsidR="00880019" w:rsidRPr="006742D1" w:rsidRDefault="00880019" w:rsidP="00880019">
            <w:pPr>
              <w:jc w:val="right"/>
              <w:rPr>
                <w:rFonts w:ascii="Times New Roman" w:hAnsi="Times New Roman" w:cs="Times New Roman"/>
                <w:color w:val="000000"/>
                <w:sz w:val="24"/>
                <w:szCs w:val="24"/>
              </w:rPr>
            </w:pPr>
          </w:p>
          <w:p w14:paraId="1D4EAA82" w14:textId="3E24F561" w:rsidR="00880019" w:rsidRPr="006742D1" w:rsidRDefault="006742D1"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2.742.926,98</w:t>
            </w:r>
          </w:p>
        </w:tc>
      </w:tr>
      <w:tr w:rsidR="00880019" w:rsidRPr="002F5A33" w14:paraId="2B6BC983" w14:textId="77777777" w:rsidTr="00880019">
        <w:tc>
          <w:tcPr>
            <w:tcW w:w="5464" w:type="dxa"/>
            <w:shd w:val="clear" w:color="auto" w:fill="FDE9D9" w:themeFill="accent6" w:themeFillTint="33"/>
          </w:tcPr>
          <w:p w14:paraId="411B5AC6"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153 TİCARİ MALLAR </w:t>
            </w:r>
            <w:r>
              <w:rPr>
                <w:rFonts w:ascii="Times New Roman" w:hAnsi="Times New Roman" w:cs="Times New Roman"/>
                <w:b/>
                <w:sz w:val="24"/>
                <w:szCs w:val="24"/>
              </w:rPr>
              <w:t>H.</w:t>
            </w:r>
          </w:p>
          <w:p w14:paraId="51763BD0" w14:textId="206DC770" w:rsidR="00880019" w:rsidRPr="002F5A33" w:rsidRDefault="00880019" w:rsidP="00880019">
            <w:pPr>
              <w:pStyle w:val="ListeParagraf"/>
              <w:ind w:left="0"/>
              <w:jc w:val="both"/>
              <w:rPr>
                <w:rFonts w:ascii="Times New Roman" w:hAnsi="Times New Roman" w:cs="Times New Roman"/>
                <w:b/>
                <w:sz w:val="16"/>
                <w:szCs w:val="16"/>
              </w:rPr>
            </w:pPr>
            <w:r w:rsidRPr="002F5A33">
              <w:rPr>
                <w:rFonts w:ascii="Times New Roman" w:hAnsi="Times New Roman" w:cs="Times New Roman"/>
                <w:b/>
                <w:sz w:val="16"/>
                <w:szCs w:val="16"/>
              </w:rPr>
              <w:t xml:space="preserve">153.01 </w:t>
            </w:r>
            <w:r>
              <w:rPr>
                <w:rFonts w:ascii="Times New Roman" w:hAnsi="Times New Roman" w:cs="Times New Roman"/>
                <w:b/>
                <w:sz w:val="16"/>
                <w:szCs w:val="16"/>
              </w:rPr>
              <w:t xml:space="preserve">Ticari Mallar Enflasyon Fark </w:t>
            </w:r>
          </w:p>
          <w:p w14:paraId="3FE18B41" w14:textId="77777777" w:rsidR="00880019" w:rsidRPr="002F5A33" w:rsidRDefault="00880019" w:rsidP="00880019">
            <w:pPr>
              <w:pStyle w:val="ListeParagraf"/>
              <w:ind w:left="0"/>
              <w:jc w:val="both"/>
              <w:rPr>
                <w:rFonts w:ascii="Times New Roman" w:hAnsi="Times New Roman" w:cs="Times New Roman"/>
                <w:b/>
                <w:sz w:val="24"/>
                <w:szCs w:val="24"/>
              </w:rPr>
            </w:pPr>
          </w:p>
          <w:p w14:paraId="060DA1A6" w14:textId="4AA81DA5"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FDE9D9" w:themeFill="accent6" w:themeFillTint="33"/>
          </w:tcPr>
          <w:p w14:paraId="2E862566" w14:textId="64DFEA2C"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1.542.896,42</w:t>
            </w:r>
          </w:p>
          <w:p w14:paraId="53FF04B7" w14:textId="77777777" w:rsidR="00880019" w:rsidRPr="006742D1" w:rsidRDefault="00880019" w:rsidP="00880019">
            <w:pPr>
              <w:jc w:val="right"/>
              <w:rPr>
                <w:rFonts w:ascii="Times New Roman" w:hAnsi="Times New Roman" w:cs="Times New Roman"/>
                <w:color w:val="000000"/>
                <w:sz w:val="24"/>
                <w:szCs w:val="24"/>
              </w:rPr>
            </w:pPr>
          </w:p>
        </w:tc>
        <w:tc>
          <w:tcPr>
            <w:tcW w:w="1716" w:type="dxa"/>
            <w:shd w:val="clear" w:color="auto" w:fill="FDE9D9" w:themeFill="accent6" w:themeFillTint="33"/>
          </w:tcPr>
          <w:p w14:paraId="6B558774" w14:textId="77777777" w:rsidR="00880019" w:rsidRPr="006742D1" w:rsidRDefault="00880019" w:rsidP="00880019">
            <w:pPr>
              <w:jc w:val="right"/>
              <w:rPr>
                <w:rFonts w:ascii="Times New Roman" w:hAnsi="Times New Roman" w:cs="Times New Roman"/>
                <w:color w:val="000000"/>
                <w:sz w:val="24"/>
                <w:szCs w:val="24"/>
              </w:rPr>
            </w:pPr>
          </w:p>
          <w:p w14:paraId="4B3A5F55" w14:textId="77777777" w:rsidR="00880019" w:rsidRPr="006742D1" w:rsidRDefault="00880019" w:rsidP="00880019">
            <w:pPr>
              <w:jc w:val="right"/>
              <w:rPr>
                <w:rFonts w:ascii="Times New Roman" w:hAnsi="Times New Roman" w:cs="Times New Roman"/>
                <w:color w:val="000000"/>
                <w:sz w:val="24"/>
                <w:szCs w:val="24"/>
              </w:rPr>
            </w:pPr>
          </w:p>
          <w:p w14:paraId="196812D4" w14:textId="77777777" w:rsidR="00880019" w:rsidRPr="006742D1" w:rsidRDefault="00880019" w:rsidP="00880019">
            <w:pPr>
              <w:jc w:val="right"/>
              <w:rPr>
                <w:rFonts w:ascii="Times New Roman" w:hAnsi="Times New Roman" w:cs="Times New Roman"/>
                <w:color w:val="000000"/>
                <w:sz w:val="24"/>
                <w:szCs w:val="24"/>
              </w:rPr>
            </w:pPr>
          </w:p>
          <w:p w14:paraId="1755B0B3" w14:textId="77777777"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1.542.896,42</w:t>
            </w:r>
          </w:p>
          <w:p w14:paraId="7964CF25" w14:textId="77777777" w:rsidR="00880019" w:rsidRPr="006742D1" w:rsidRDefault="00880019" w:rsidP="00880019">
            <w:pPr>
              <w:jc w:val="right"/>
              <w:rPr>
                <w:rFonts w:ascii="Times New Roman" w:hAnsi="Times New Roman" w:cs="Times New Roman"/>
                <w:color w:val="000000"/>
                <w:sz w:val="24"/>
                <w:szCs w:val="24"/>
              </w:rPr>
            </w:pPr>
          </w:p>
        </w:tc>
      </w:tr>
      <w:tr w:rsidR="00880019" w:rsidRPr="002F5A33" w14:paraId="373151C3" w14:textId="77777777" w:rsidTr="000C5C8D">
        <w:tc>
          <w:tcPr>
            <w:tcW w:w="5464" w:type="dxa"/>
            <w:shd w:val="clear" w:color="auto" w:fill="B6DDE8" w:themeFill="accent5" w:themeFillTint="66"/>
          </w:tcPr>
          <w:p w14:paraId="2933C3A2" w14:textId="77777777" w:rsidR="00880019"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159 VERİLEN SİPARİŞ AVANSLARI</w:t>
            </w:r>
          </w:p>
          <w:p w14:paraId="75462C40" w14:textId="31AA5008" w:rsidR="00880019" w:rsidRDefault="00880019" w:rsidP="00880019">
            <w:pPr>
              <w:pStyle w:val="ListeParagraf"/>
              <w:ind w:left="0"/>
              <w:jc w:val="both"/>
              <w:rPr>
                <w:rFonts w:ascii="Times New Roman" w:hAnsi="Times New Roman" w:cs="Times New Roman"/>
                <w:bCs/>
                <w:sz w:val="20"/>
                <w:szCs w:val="20"/>
              </w:rPr>
            </w:pPr>
            <w:r w:rsidRPr="00584683">
              <w:rPr>
                <w:rFonts w:ascii="Times New Roman" w:hAnsi="Times New Roman" w:cs="Times New Roman"/>
                <w:bCs/>
                <w:sz w:val="20"/>
                <w:szCs w:val="20"/>
              </w:rPr>
              <w:t xml:space="preserve">159.01 </w:t>
            </w:r>
            <w:r>
              <w:rPr>
                <w:rFonts w:ascii="Times New Roman" w:hAnsi="Times New Roman" w:cs="Times New Roman"/>
                <w:bCs/>
                <w:sz w:val="20"/>
                <w:szCs w:val="20"/>
              </w:rPr>
              <w:t xml:space="preserve">Verilen </w:t>
            </w:r>
            <w:proofErr w:type="spellStart"/>
            <w:r>
              <w:rPr>
                <w:rFonts w:ascii="Times New Roman" w:hAnsi="Times New Roman" w:cs="Times New Roman"/>
                <w:bCs/>
                <w:sz w:val="20"/>
                <w:szCs w:val="20"/>
              </w:rPr>
              <w:t>Sip.Avans</w:t>
            </w:r>
            <w:proofErr w:type="spellEnd"/>
            <w:r>
              <w:rPr>
                <w:rFonts w:ascii="Times New Roman" w:hAnsi="Times New Roman" w:cs="Times New Roman"/>
                <w:bCs/>
                <w:sz w:val="20"/>
                <w:szCs w:val="20"/>
              </w:rPr>
              <w:t>. Enflasyon Farkı</w:t>
            </w:r>
          </w:p>
          <w:p w14:paraId="7FA5A519" w14:textId="77777777" w:rsidR="00880019" w:rsidRDefault="00880019" w:rsidP="00880019">
            <w:pPr>
              <w:pStyle w:val="ListeParagraf"/>
              <w:ind w:left="0"/>
              <w:jc w:val="both"/>
              <w:rPr>
                <w:rFonts w:ascii="Times New Roman" w:hAnsi="Times New Roman" w:cs="Times New Roman"/>
                <w:bCs/>
                <w:sz w:val="20"/>
                <w:szCs w:val="20"/>
              </w:rPr>
            </w:pPr>
          </w:p>
          <w:p w14:paraId="194774D9" w14:textId="63A9FFFD" w:rsidR="00880019" w:rsidRPr="00584683" w:rsidRDefault="00880019" w:rsidP="00880019">
            <w:pPr>
              <w:pStyle w:val="ListeParagraf"/>
              <w:ind w:left="0"/>
              <w:jc w:val="both"/>
              <w:rPr>
                <w:rFonts w:ascii="Times New Roman" w:hAnsi="Times New Roman" w:cs="Times New Roman"/>
                <w:bCs/>
                <w:sz w:val="20"/>
                <w:szCs w:val="20"/>
              </w:rPr>
            </w:pPr>
            <w:r>
              <w:rPr>
                <w:rFonts w:ascii="Times New Roman" w:hAnsi="Times New Roman" w:cs="Times New Roman"/>
                <w:b/>
                <w:sz w:val="24"/>
                <w:szCs w:val="24"/>
              </w:rPr>
              <w:t xml:space="preserve">              </w:t>
            </w:r>
            <w:r w:rsidRPr="002F5A33">
              <w:rPr>
                <w:rFonts w:ascii="Times New Roman" w:hAnsi="Times New Roman" w:cs="Times New Roman"/>
                <w:b/>
                <w:sz w:val="24"/>
                <w:szCs w:val="24"/>
              </w:rPr>
              <w:t>698-ENFLASYON DÜZELTME HESABI</w:t>
            </w:r>
          </w:p>
        </w:tc>
        <w:tc>
          <w:tcPr>
            <w:tcW w:w="1716" w:type="dxa"/>
            <w:shd w:val="clear" w:color="auto" w:fill="B6DDE8" w:themeFill="accent5" w:themeFillTint="66"/>
          </w:tcPr>
          <w:p w14:paraId="655A5B08" w14:textId="20A339E8" w:rsidR="00880019" w:rsidRPr="006742D1" w:rsidRDefault="00880019" w:rsidP="00880019">
            <w:pPr>
              <w:jc w:val="right"/>
              <w:rPr>
                <w:rFonts w:ascii="Times New Roman" w:hAnsi="Times New Roman" w:cs="Times New Roman"/>
                <w:color w:val="000000"/>
                <w:sz w:val="24"/>
                <w:szCs w:val="24"/>
              </w:rPr>
            </w:pPr>
            <w:r w:rsidRPr="006742D1">
              <w:rPr>
                <w:rFonts w:ascii="Times New Roman" w:eastAsia="Times New Roman" w:hAnsi="Times New Roman" w:cs="Times New Roman"/>
                <w:color w:val="000000"/>
                <w:sz w:val="24"/>
                <w:szCs w:val="24"/>
                <w:lang w:eastAsia="tr-TR"/>
              </w:rPr>
              <w:t>2.588.832,49</w:t>
            </w:r>
          </w:p>
        </w:tc>
        <w:tc>
          <w:tcPr>
            <w:tcW w:w="1716" w:type="dxa"/>
            <w:shd w:val="clear" w:color="auto" w:fill="B6DDE8" w:themeFill="accent5" w:themeFillTint="66"/>
          </w:tcPr>
          <w:p w14:paraId="3F2F6BD9" w14:textId="77777777" w:rsidR="00880019" w:rsidRPr="006742D1" w:rsidRDefault="00880019" w:rsidP="00880019">
            <w:pPr>
              <w:jc w:val="right"/>
              <w:rPr>
                <w:rFonts w:ascii="Times New Roman" w:hAnsi="Times New Roman" w:cs="Times New Roman"/>
                <w:color w:val="000000"/>
                <w:sz w:val="24"/>
                <w:szCs w:val="24"/>
              </w:rPr>
            </w:pPr>
          </w:p>
          <w:p w14:paraId="2BF4C875" w14:textId="77777777" w:rsidR="00880019" w:rsidRPr="006742D1" w:rsidRDefault="00880019" w:rsidP="00880019">
            <w:pPr>
              <w:jc w:val="right"/>
              <w:rPr>
                <w:rFonts w:ascii="Times New Roman" w:hAnsi="Times New Roman" w:cs="Times New Roman"/>
                <w:color w:val="000000"/>
                <w:sz w:val="24"/>
                <w:szCs w:val="24"/>
              </w:rPr>
            </w:pPr>
          </w:p>
          <w:p w14:paraId="56633692" w14:textId="1A182635" w:rsidR="00880019" w:rsidRPr="006742D1" w:rsidRDefault="00880019" w:rsidP="00880019">
            <w:pPr>
              <w:jc w:val="right"/>
              <w:rPr>
                <w:rFonts w:ascii="Times New Roman" w:hAnsi="Times New Roman" w:cs="Times New Roman"/>
                <w:color w:val="000000"/>
                <w:sz w:val="24"/>
                <w:szCs w:val="24"/>
              </w:rPr>
            </w:pPr>
            <w:r w:rsidRPr="006742D1">
              <w:rPr>
                <w:rFonts w:ascii="Times New Roman" w:eastAsia="Times New Roman" w:hAnsi="Times New Roman" w:cs="Times New Roman"/>
                <w:color w:val="000000"/>
                <w:sz w:val="24"/>
                <w:szCs w:val="24"/>
                <w:lang w:eastAsia="tr-TR"/>
              </w:rPr>
              <w:t>2.588.832,49</w:t>
            </w:r>
          </w:p>
        </w:tc>
      </w:tr>
      <w:tr w:rsidR="00880019" w:rsidRPr="002F5A33" w14:paraId="52EB4EC5" w14:textId="77777777" w:rsidTr="00880019">
        <w:tc>
          <w:tcPr>
            <w:tcW w:w="5464" w:type="dxa"/>
            <w:shd w:val="clear" w:color="auto" w:fill="FDE9D9" w:themeFill="accent6" w:themeFillTint="33"/>
          </w:tcPr>
          <w:p w14:paraId="330A3D3F" w14:textId="7183BF7E" w:rsidR="00880019"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180 GELECEK AYLARA AİT GİDERLER</w:t>
            </w:r>
          </w:p>
          <w:p w14:paraId="2ADC796C" w14:textId="52AA147B" w:rsidR="00880019" w:rsidRDefault="00880019" w:rsidP="00880019">
            <w:pPr>
              <w:pStyle w:val="ListeParagraf"/>
              <w:ind w:left="0"/>
              <w:jc w:val="both"/>
              <w:rPr>
                <w:rFonts w:ascii="Times New Roman" w:hAnsi="Times New Roman" w:cs="Times New Roman"/>
                <w:bCs/>
                <w:sz w:val="20"/>
                <w:szCs w:val="20"/>
              </w:rPr>
            </w:pPr>
            <w:r w:rsidRPr="00584683">
              <w:rPr>
                <w:rFonts w:ascii="Times New Roman" w:hAnsi="Times New Roman" w:cs="Times New Roman"/>
                <w:bCs/>
                <w:sz w:val="20"/>
                <w:szCs w:val="20"/>
              </w:rPr>
              <w:t>1</w:t>
            </w:r>
            <w:r>
              <w:rPr>
                <w:rFonts w:ascii="Times New Roman" w:hAnsi="Times New Roman" w:cs="Times New Roman"/>
                <w:bCs/>
                <w:sz w:val="20"/>
                <w:szCs w:val="20"/>
              </w:rPr>
              <w:t>80</w:t>
            </w:r>
            <w:r w:rsidRPr="00584683">
              <w:rPr>
                <w:rFonts w:ascii="Times New Roman" w:hAnsi="Times New Roman" w:cs="Times New Roman"/>
                <w:bCs/>
                <w:sz w:val="20"/>
                <w:szCs w:val="20"/>
              </w:rPr>
              <w:t xml:space="preserve">.01 </w:t>
            </w:r>
            <w:r>
              <w:rPr>
                <w:rFonts w:ascii="Times New Roman" w:hAnsi="Times New Roman" w:cs="Times New Roman"/>
                <w:bCs/>
                <w:sz w:val="20"/>
                <w:szCs w:val="20"/>
              </w:rPr>
              <w:t xml:space="preserve">Gelecek Aylara Ait </w:t>
            </w:r>
            <w:proofErr w:type="spellStart"/>
            <w:r>
              <w:rPr>
                <w:rFonts w:ascii="Times New Roman" w:hAnsi="Times New Roman" w:cs="Times New Roman"/>
                <w:bCs/>
                <w:sz w:val="20"/>
                <w:szCs w:val="20"/>
              </w:rPr>
              <w:t>Gid</w:t>
            </w:r>
            <w:proofErr w:type="spellEnd"/>
            <w:r>
              <w:rPr>
                <w:rFonts w:ascii="Times New Roman" w:hAnsi="Times New Roman" w:cs="Times New Roman"/>
                <w:bCs/>
                <w:sz w:val="20"/>
                <w:szCs w:val="20"/>
              </w:rPr>
              <w:t>. Enflasyon Fark Hesabı</w:t>
            </w:r>
          </w:p>
          <w:p w14:paraId="672AEE69" w14:textId="77777777" w:rsidR="00880019" w:rsidRDefault="00880019" w:rsidP="00880019">
            <w:pPr>
              <w:pStyle w:val="ListeParagraf"/>
              <w:ind w:left="0"/>
              <w:jc w:val="both"/>
              <w:rPr>
                <w:rFonts w:ascii="Times New Roman" w:hAnsi="Times New Roman" w:cs="Times New Roman"/>
                <w:bCs/>
                <w:sz w:val="20"/>
                <w:szCs w:val="20"/>
              </w:rPr>
            </w:pPr>
          </w:p>
          <w:p w14:paraId="3547836A" w14:textId="75092B9A" w:rsidR="00880019"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2F5A33">
              <w:rPr>
                <w:rFonts w:ascii="Times New Roman" w:hAnsi="Times New Roman" w:cs="Times New Roman"/>
                <w:b/>
                <w:sz w:val="24"/>
                <w:szCs w:val="24"/>
              </w:rPr>
              <w:t>698-ENFLASYON DÜZELTME HESABI</w:t>
            </w:r>
          </w:p>
        </w:tc>
        <w:tc>
          <w:tcPr>
            <w:tcW w:w="1716" w:type="dxa"/>
            <w:shd w:val="clear" w:color="auto" w:fill="FDE9D9" w:themeFill="accent6" w:themeFillTint="33"/>
          </w:tcPr>
          <w:p w14:paraId="138937ED" w14:textId="3B7A929A" w:rsidR="00880019" w:rsidRPr="006742D1" w:rsidRDefault="00880019" w:rsidP="00880019">
            <w:pPr>
              <w:jc w:val="right"/>
              <w:rPr>
                <w:rFonts w:ascii="Times New Roman" w:eastAsia="Times New Roman" w:hAnsi="Times New Roman" w:cs="Times New Roman"/>
                <w:color w:val="000000"/>
                <w:sz w:val="24"/>
                <w:szCs w:val="24"/>
                <w:lang w:eastAsia="tr-TR"/>
              </w:rPr>
            </w:pPr>
            <w:r w:rsidRPr="006742D1">
              <w:rPr>
                <w:rFonts w:ascii="Times New Roman" w:eastAsia="Times New Roman" w:hAnsi="Times New Roman" w:cs="Times New Roman"/>
                <w:color w:val="000000"/>
                <w:sz w:val="24"/>
                <w:szCs w:val="24"/>
                <w:lang w:eastAsia="tr-TR"/>
              </w:rPr>
              <w:t>307.010,74</w:t>
            </w:r>
          </w:p>
        </w:tc>
        <w:tc>
          <w:tcPr>
            <w:tcW w:w="1716" w:type="dxa"/>
            <w:shd w:val="clear" w:color="auto" w:fill="FDE9D9" w:themeFill="accent6" w:themeFillTint="33"/>
          </w:tcPr>
          <w:p w14:paraId="0CDE8F99" w14:textId="77777777" w:rsidR="00880019" w:rsidRPr="006742D1" w:rsidRDefault="00880019" w:rsidP="00880019">
            <w:pPr>
              <w:jc w:val="right"/>
              <w:rPr>
                <w:rFonts w:ascii="Times New Roman" w:hAnsi="Times New Roman" w:cs="Times New Roman"/>
                <w:color w:val="000000"/>
                <w:sz w:val="24"/>
                <w:szCs w:val="24"/>
              </w:rPr>
            </w:pPr>
          </w:p>
          <w:p w14:paraId="51378D2A" w14:textId="77777777" w:rsidR="00880019" w:rsidRPr="006742D1" w:rsidRDefault="00880019" w:rsidP="00880019">
            <w:pPr>
              <w:jc w:val="right"/>
              <w:rPr>
                <w:rFonts w:ascii="Times New Roman" w:hAnsi="Times New Roman" w:cs="Times New Roman"/>
                <w:color w:val="000000"/>
                <w:sz w:val="24"/>
                <w:szCs w:val="24"/>
              </w:rPr>
            </w:pPr>
          </w:p>
          <w:p w14:paraId="12333E57" w14:textId="7A7F4521" w:rsidR="00880019" w:rsidRPr="006742D1" w:rsidRDefault="00880019" w:rsidP="00880019">
            <w:pPr>
              <w:jc w:val="right"/>
              <w:rPr>
                <w:rFonts w:ascii="Times New Roman" w:hAnsi="Times New Roman" w:cs="Times New Roman"/>
                <w:color w:val="000000"/>
                <w:sz w:val="24"/>
                <w:szCs w:val="24"/>
              </w:rPr>
            </w:pPr>
            <w:r w:rsidRPr="006742D1">
              <w:rPr>
                <w:rFonts w:ascii="Times New Roman" w:eastAsia="Times New Roman" w:hAnsi="Times New Roman" w:cs="Times New Roman"/>
                <w:color w:val="000000"/>
                <w:sz w:val="24"/>
                <w:szCs w:val="24"/>
                <w:lang w:eastAsia="tr-TR"/>
              </w:rPr>
              <w:t>307.010,74</w:t>
            </w:r>
          </w:p>
        </w:tc>
      </w:tr>
      <w:tr w:rsidR="00880019" w:rsidRPr="002F5A33" w14:paraId="5C1E4A02" w14:textId="77777777" w:rsidTr="000C5C8D">
        <w:tc>
          <w:tcPr>
            <w:tcW w:w="5464" w:type="dxa"/>
            <w:shd w:val="clear" w:color="auto" w:fill="B6DDE8" w:themeFill="accent5" w:themeFillTint="66"/>
          </w:tcPr>
          <w:p w14:paraId="235EF2C1"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242</w:t>
            </w:r>
            <w:r w:rsidRPr="002F5A33">
              <w:rPr>
                <w:rFonts w:ascii="Times New Roman" w:hAnsi="Times New Roman" w:cs="Times New Roman"/>
                <w:b/>
                <w:sz w:val="24"/>
                <w:szCs w:val="24"/>
              </w:rPr>
              <w:t xml:space="preserve"> </w:t>
            </w:r>
            <w:r>
              <w:rPr>
                <w:rFonts w:ascii="Times New Roman" w:hAnsi="Times New Roman" w:cs="Times New Roman"/>
                <w:b/>
                <w:sz w:val="24"/>
                <w:szCs w:val="24"/>
              </w:rPr>
              <w:t>İŞTİRAKLER H.</w:t>
            </w:r>
            <w:r w:rsidRPr="002F5A33">
              <w:rPr>
                <w:rFonts w:ascii="Times New Roman" w:hAnsi="Times New Roman" w:cs="Times New Roman"/>
                <w:b/>
                <w:sz w:val="24"/>
                <w:szCs w:val="24"/>
              </w:rPr>
              <w:t xml:space="preserve"> </w:t>
            </w:r>
          </w:p>
          <w:p w14:paraId="0C938DDD" w14:textId="5B0EF876" w:rsidR="00880019" w:rsidRPr="002F5A33"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242</w:t>
            </w:r>
            <w:r w:rsidRPr="002F5A33">
              <w:rPr>
                <w:rFonts w:ascii="Times New Roman" w:hAnsi="Times New Roman" w:cs="Times New Roman"/>
                <w:b/>
                <w:sz w:val="16"/>
                <w:szCs w:val="16"/>
              </w:rPr>
              <w:t xml:space="preserve">.01 </w:t>
            </w:r>
            <w:r>
              <w:rPr>
                <w:rFonts w:ascii="Times New Roman" w:hAnsi="Times New Roman" w:cs="Times New Roman"/>
                <w:b/>
                <w:sz w:val="16"/>
                <w:szCs w:val="16"/>
              </w:rPr>
              <w:t>İştirakler Enflasyon Fark H</w:t>
            </w:r>
            <w:r w:rsidRPr="002F5A33">
              <w:rPr>
                <w:rFonts w:ascii="Times New Roman" w:hAnsi="Times New Roman" w:cs="Times New Roman"/>
                <w:b/>
                <w:sz w:val="16"/>
                <w:szCs w:val="16"/>
              </w:rPr>
              <w:t>.</w:t>
            </w:r>
          </w:p>
          <w:p w14:paraId="13B61029" w14:textId="77777777" w:rsidR="00880019" w:rsidRPr="002F5A33" w:rsidRDefault="00880019" w:rsidP="00880019">
            <w:pPr>
              <w:pStyle w:val="ListeParagraf"/>
              <w:ind w:left="0"/>
              <w:jc w:val="both"/>
              <w:rPr>
                <w:rFonts w:ascii="Times New Roman" w:hAnsi="Times New Roman" w:cs="Times New Roman"/>
                <w:b/>
                <w:sz w:val="24"/>
                <w:szCs w:val="24"/>
              </w:rPr>
            </w:pPr>
          </w:p>
          <w:p w14:paraId="4A96A333"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0FFFBF1C" w14:textId="57B1E4D3"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35.822.113,00</w:t>
            </w:r>
          </w:p>
          <w:p w14:paraId="61535802"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B6DDE8" w:themeFill="accent5" w:themeFillTint="66"/>
          </w:tcPr>
          <w:p w14:paraId="55641F77" w14:textId="77777777" w:rsidR="00880019" w:rsidRPr="006742D1" w:rsidRDefault="00880019" w:rsidP="00880019">
            <w:pPr>
              <w:jc w:val="right"/>
              <w:rPr>
                <w:rFonts w:ascii="Times New Roman" w:hAnsi="Times New Roman" w:cs="Times New Roman"/>
                <w:color w:val="000000"/>
                <w:sz w:val="24"/>
                <w:szCs w:val="24"/>
              </w:rPr>
            </w:pPr>
          </w:p>
          <w:p w14:paraId="7D17F0CB" w14:textId="77777777" w:rsidR="00880019" w:rsidRPr="006742D1" w:rsidRDefault="00880019" w:rsidP="00880019">
            <w:pPr>
              <w:jc w:val="right"/>
              <w:rPr>
                <w:rFonts w:ascii="Times New Roman" w:hAnsi="Times New Roman" w:cs="Times New Roman"/>
                <w:color w:val="000000"/>
                <w:sz w:val="24"/>
                <w:szCs w:val="24"/>
              </w:rPr>
            </w:pPr>
          </w:p>
          <w:p w14:paraId="1A7D9069" w14:textId="77777777" w:rsidR="00880019" w:rsidRPr="006742D1" w:rsidRDefault="00880019" w:rsidP="00880019">
            <w:pPr>
              <w:jc w:val="right"/>
              <w:rPr>
                <w:rFonts w:ascii="Times New Roman" w:hAnsi="Times New Roman" w:cs="Times New Roman"/>
                <w:color w:val="000000"/>
                <w:sz w:val="24"/>
                <w:szCs w:val="24"/>
              </w:rPr>
            </w:pPr>
          </w:p>
          <w:p w14:paraId="7431526A" w14:textId="77777777"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35.822.113,00</w:t>
            </w:r>
          </w:p>
          <w:p w14:paraId="218A9261"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r>
      <w:tr w:rsidR="00880019" w:rsidRPr="002F5A33" w14:paraId="57EE14F3" w14:textId="77777777" w:rsidTr="00880019">
        <w:tc>
          <w:tcPr>
            <w:tcW w:w="5464" w:type="dxa"/>
            <w:shd w:val="clear" w:color="auto" w:fill="FDE9D9" w:themeFill="accent6" w:themeFillTint="33"/>
          </w:tcPr>
          <w:p w14:paraId="110A2677"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250</w:t>
            </w:r>
            <w:r w:rsidRPr="002F5A33">
              <w:rPr>
                <w:rFonts w:ascii="Times New Roman" w:hAnsi="Times New Roman" w:cs="Times New Roman"/>
                <w:b/>
                <w:sz w:val="24"/>
                <w:szCs w:val="24"/>
              </w:rPr>
              <w:t xml:space="preserve"> </w:t>
            </w:r>
            <w:r>
              <w:rPr>
                <w:rFonts w:ascii="Times New Roman" w:hAnsi="Times New Roman" w:cs="Times New Roman"/>
                <w:b/>
                <w:sz w:val="24"/>
                <w:szCs w:val="24"/>
              </w:rPr>
              <w:t>ARAZİ VE ARSALAR H.</w:t>
            </w:r>
            <w:r w:rsidRPr="002F5A33">
              <w:rPr>
                <w:rFonts w:ascii="Times New Roman" w:hAnsi="Times New Roman" w:cs="Times New Roman"/>
                <w:b/>
                <w:sz w:val="24"/>
                <w:szCs w:val="24"/>
              </w:rPr>
              <w:t xml:space="preserve"> </w:t>
            </w:r>
          </w:p>
          <w:p w14:paraId="60A1B73B" w14:textId="6DC92EDA" w:rsidR="00880019" w:rsidRPr="002F5A33"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250</w:t>
            </w:r>
            <w:r w:rsidRPr="002F5A33">
              <w:rPr>
                <w:rFonts w:ascii="Times New Roman" w:hAnsi="Times New Roman" w:cs="Times New Roman"/>
                <w:b/>
                <w:sz w:val="16"/>
                <w:szCs w:val="16"/>
              </w:rPr>
              <w:t xml:space="preserve">.01 </w:t>
            </w:r>
            <w:r>
              <w:rPr>
                <w:rFonts w:ascii="Times New Roman" w:hAnsi="Times New Roman" w:cs="Times New Roman"/>
                <w:b/>
                <w:sz w:val="16"/>
                <w:szCs w:val="16"/>
              </w:rPr>
              <w:t>Arazi ve Arsalar Enflasyon Fark H</w:t>
            </w:r>
            <w:r w:rsidRPr="002F5A33">
              <w:rPr>
                <w:rFonts w:ascii="Times New Roman" w:hAnsi="Times New Roman" w:cs="Times New Roman"/>
                <w:b/>
                <w:sz w:val="16"/>
                <w:szCs w:val="16"/>
              </w:rPr>
              <w:t>.</w:t>
            </w:r>
          </w:p>
          <w:p w14:paraId="37F65E19" w14:textId="36FF3018" w:rsidR="00880019" w:rsidRPr="002F5A33" w:rsidRDefault="00880019" w:rsidP="00880019">
            <w:pPr>
              <w:pStyle w:val="ListeParagraf"/>
              <w:ind w:left="0"/>
              <w:jc w:val="both"/>
              <w:rPr>
                <w:rFonts w:ascii="Times New Roman" w:hAnsi="Times New Roman" w:cs="Times New Roman"/>
                <w:b/>
                <w:sz w:val="24"/>
                <w:szCs w:val="24"/>
              </w:rPr>
            </w:pPr>
          </w:p>
          <w:p w14:paraId="0184AF57"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FDE9D9" w:themeFill="accent6" w:themeFillTint="33"/>
          </w:tcPr>
          <w:p w14:paraId="5A47504E" w14:textId="65B50DB8"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908.899,70</w:t>
            </w:r>
          </w:p>
          <w:p w14:paraId="7CE0A6E9"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FDE9D9" w:themeFill="accent6" w:themeFillTint="33"/>
          </w:tcPr>
          <w:p w14:paraId="5170377F" w14:textId="77777777" w:rsidR="00880019" w:rsidRPr="006742D1" w:rsidRDefault="00880019" w:rsidP="00880019">
            <w:pPr>
              <w:jc w:val="right"/>
              <w:rPr>
                <w:rFonts w:ascii="Times New Roman" w:hAnsi="Times New Roman" w:cs="Times New Roman"/>
                <w:color w:val="000000"/>
                <w:sz w:val="24"/>
                <w:szCs w:val="24"/>
              </w:rPr>
            </w:pPr>
          </w:p>
          <w:p w14:paraId="590DF0E8" w14:textId="77777777" w:rsidR="00880019" w:rsidRPr="006742D1" w:rsidRDefault="00880019" w:rsidP="00880019">
            <w:pPr>
              <w:jc w:val="right"/>
              <w:rPr>
                <w:rFonts w:ascii="Times New Roman" w:hAnsi="Times New Roman" w:cs="Times New Roman"/>
                <w:color w:val="000000"/>
                <w:sz w:val="24"/>
                <w:szCs w:val="24"/>
              </w:rPr>
            </w:pPr>
          </w:p>
          <w:p w14:paraId="06DFD218" w14:textId="77777777" w:rsidR="00880019" w:rsidRPr="006742D1" w:rsidRDefault="00880019" w:rsidP="00880019">
            <w:pPr>
              <w:jc w:val="right"/>
              <w:rPr>
                <w:rFonts w:ascii="Times New Roman" w:hAnsi="Times New Roman" w:cs="Times New Roman"/>
                <w:color w:val="000000"/>
                <w:sz w:val="24"/>
                <w:szCs w:val="24"/>
              </w:rPr>
            </w:pPr>
          </w:p>
          <w:p w14:paraId="515B0445" w14:textId="77777777"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908.899,70</w:t>
            </w:r>
          </w:p>
          <w:p w14:paraId="2F6F326C"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r>
      <w:tr w:rsidR="00880019" w:rsidRPr="002F5A33" w14:paraId="4E349C4C" w14:textId="77777777" w:rsidTr="000C5C8D">
        <w:tc>
          <w:tcPr>
            <w:tcW w:w="5464" w:type="dxa"/>
            <w:shd w:val="clear" w:color="auto" w:fill="B6DDE8" w:themeFill="accent5" w:themeFillTint="66"/>
          </w:tcPr>
          <w:p w14:paraId="63A6A590"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252</w:t>
            </w:r>
            <w:r w:rsidRPr="002F5A33">
              <w:rPr>
                <w:rFonts w:ascii="Times New Roman" w:hAnsi="Times New Roman" w:cs="Times New Roman"/>
                <w:b/>
                <w:sz w:val="24"/>
                <w:szCs w:val="24"/>
              </w:rPr>
              <w:t xml:space="preserve"> </w:t>
            </w:r>
            <w:r>
              <w:rPr>
                <w:rFonts w:ascii="Times New Roman" w:hAnsi="Times New Roman" w:cs="Times New Roman"/>
                <w:b/>
                <w:sz w:val="24"/>
                <w:szCs w:val="24"/>
              </w:rPr>
              <w:t>BİNALAR H.</w:t>
            </w:r>
            <w:r w:rsidRPr="002F5A33">
              <w:rPr>
                <w:rFonts w:ascii="Times New Roman" w:hAnsi="Times New Roman" w:cs="Times New Roman"/>
                <w:b/>
                <w:sz w:val="24"/>
                <w:szCs w:val="24"/>
              </w:rPr>
              <w:t xml:space="preserve"> </w:t>
            </w:r>
          </w:p>
          <w:p w14:paraId="748E2175" w14:textId="3CFFA74D" w:rsidR="00880019"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252</w:t>
            </w:r>
            <w:r w:rsidRPr="002F5A33">
              <w:rPr>
                <w:rFonts w:ascii="Times New Roman" w:hAnsi="Times New Roman" w:cs="Times New Roman"/>
                <w:b/>
                <w:sz w:val="16"/>
                <w:szCs w:val="16"/>
              </w:rPr>
              <w:t xml:space="preserve">.01 </w:t>
            </w:r>
            <w:r>
              <w:rPr>
                <w:rFonts w:ascii="Times New Roman" w:hAnsi="Times New Roman" w:cs="Times New Roman"/>
                <w:b/>
                <w:sz w:val="16"/>
                <w:szCs w:val="16"/>
              </w:rPr>
              <w:t>Binalar</w:t>
            </w:r>
            <w:r w:rsidRPr="000E4BD8">
              <w:rPr>
                <w:rFonts w:ascii="Times New Roman" w:hAnsi="Times New Roman" w:cs="Times New Roman"/>
                <w:b/>
                <w:sz w:val="16"/>
                <w:szCs w:val="16"/>
              </w:rPr>
              <w:t xml:space="preserve"> Enflasyon Fark H.</w:t>
            </w:r>
          </w:p>
          <w:p w14:paraId="25B2DC91" w14:textId="77777777" w:rsidR="00880019" w:rsidRPr="002F5A33" w:rsidRDefault="00880019" w:rsidP="00880019">
            <w:pPr>
              <w:pStyle w:val="ListeParagraf"/>
              <w:ind w:left="0"/>
              <w:jc w:val="both"/>
              <w:rPr>
                <w:rFonts w:ascii="Times New Roman" w:hAnsi="Times New Roman" w:cs="Times New Roman"/>
                <w:b/>
                <w:sz w:val="24"/>
                <w:szCs w:val="24"/>
              </w:rPr>
            </w:pPr>
          </w:p>
          <w:p w14:paraId="0BA673E0"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0BB82149" w14:textId="25B1A185"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12.781.402,05</w:t>
            </w:r>
          </w:p>
          <w:p w14:paraId="31E196E2"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B6DDE8" w:themeFill="accent5" w:themeFillTint="66"/>
          </w:tcPr>
          <w:p w14:paraId="366619C5" w14:textId="77777777" w:rsidR="00880019" w:rsidRPr="006742D1" w:rsidRDefault="00880019" w:rsidP="00880019">
            <w:pPr>
              <w:jc w:val="right"/>
              <w:rPr>
                <w:rFonts w:ascii="Times New Roman" w:hAnsi="Times New Roman" w:cs="Times New Roman"/>
                <w:color w:val="000000"/>
                <w:sz w:val="24"/>
                <w:szCs w:val="24"/>
              </w:rPr>
            </w:pPr>
          </w:p>
          <w:p w14:paraId="05F760DA" w14:textId="77777777" w:rsidR="00880019" w:rsidRPr="006742D1" w:rsidRDefault="00880019" w:rsidP="00880019">
            <w:pPr>
              <w:jc w:val="right"/>
              <w:rPr>
                <w:rFonts w:ascii="Times New Roman" w:hAnsi="Times New Roman" w:cs="Times New Roman"/>
                <w:color w:val="000000"/>
                <w:sz w:val="24"/>
                <w:szCs w:val="24"/>
              </w:rPr>
            </w:pPr>
          </w:p>
          <w:p w14:paraId="7E4B4D34" w14:textId="77777777" w:rsidR="00880019" w:rsidRPr="006742D1" w:rsidRDefault="00880019" w:rsidP="00880019">
            <w:pPr>
              <w:jc w:val="right"/>
              <w:rPr>
                <w:rFonts w:ascii="Times New Roman" w:hAnsi="Times New Roman" w:cs="Times New Roman"/>
                <w:color w:val="000000"/>
                <w:sz w:val="24"/>
                <w:szCs w:val="24"/>
              </w:rPr>
            </w:pPr>
          </w:p>
          <w:p w14:paraId="16EEC363" w14:textId="77777777"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12.781.402,05</w:t>
            </w:r>
          </w:p>
          <w:p w14:paraId="3BDDFCB6"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r>
      <w:tr w:rsidR="00880019" w:rsidRPr="002F5A33" w14:paraId="274E73D3" w14:textId="77777777" w:rsidTr="00880019">
        <w:tc>
          <w:tcPr>
            <w:tcW w:w="5464" w:type="dxa"/>
            <w:shd w:val="clear" w:color="auto" w:fill="FDE9D9" w:themeFill="accent6" w:themeFillTint="33"/>
          </w:tcPr>
          <w:p w14:paraId="535CE2B4"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253</w:t>
            </w:r>
            <w:r w:rsidRPr="002F5A33">
              <w:rPr>
                <w:rFonts w:ascii="Times New Roman" w:hAnsi="Times New Roman" w:cs="Times New Roman"/>
                <w:b/>
                <w:sz w:val="24"/>
                <w:szCs w:val="24"/>
              </w:rPr>
              <w:t xml:space="preserve"> </w:t>
            </w:r>
            <w:r>
              <w:rPr>
                <w:rFonts w:ascii="Times New Roman" w:hAnsi="Times New Roman" w:cs="Times New Roman"/>
                <w:b/>
                <w:sz w:val="24"/>
                <w:szCs w:val="24"/>
              </w:rPr>
              <w:t>TESİS MAKİNE VE CİHAZLAR H.</w:t>
            </w:r>
            <w:r w:rsidRPr="002F5A33">
              <w:rPr>
                <w:rFonts w:ascii="Times New Roman" w:hAnsi="Times New Roman" w:cs="Times New Roman"/>
                <w:b/>
                <w:sz w:val="24"/>
                <w:szCs w:val="24"/>
              </w:rPr>
              <w:t xml:space="preserve"> </w:t>
            </w:r>
          </w:p>
          <w:p w14:paraId="4C171646" w14:textId="2EC885A8" w:rsidR="00880019" w:rsidRPr="002F5A33"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252</w:t>
            </w:r>
            <w:r w:rsidRPr="002F5A33">
              <w:rPr>
                <w:rFonts w:ascii="Times New Roman" w:hAnsi="Times New Roman" w:cs="Times New Roman"/>
                <w:b/>
                <w:sz w:val="16"/>
                <w:szCs w:val="16"/>
              </w:rPr>
              <w:t xml:space="preserve">.01 </w:t>
            </w:r>
            <w:r>
              <w:rPr>
                <w:rFonts w:ascii="Times New Roman" w:hAnsi="Times New Roman" w:cs="Times New Roman"/>
                <w:b/>
                <w:sz w:val="16"/>
                <w:szCs w:val="16"/>
              </w:rPr>
              <w:t>Tesis Makine ve Cihazlar Enflasyon Fark H</w:t>
            </w:r>
            <w:r w:rsidRPr="002F5A33">
              <w:rPr>
                <w:rFonts w:ascii="Times New Roman" w:hAnsi="Times New Roman" w:cs="Times New Roman"/>
                <w:b/>
                <w:sz w:val="16"/>
                <w:szCs w:val="16"/>
              </w:rPr>
              <w:t>.</w:t>
            </w:r>
          </w:p>
          <w:p w14:paraId="2D71FE17" w14:textId="2CBE4B61" w:rsidR="00880019" w:rsidRPr="002F5A33" w:rsidRDefault="00880019" w:rsidP="00880019">
            <w:pPr>
              <w:pStyle w:val="ListeParagraf"/>
              <w:ind w:left="0"/>
              <w:jc w:val="both"/>
              <w:rPr>
                <w:rFonts w:ascii="Times New Roman" w:hAnsi="Times New Roman" w:cs="Times New Roman"/>
                <w:b/>
                <w:sz w:val="16"/>
                <w:szCs w:val="16"/>
              </w:rPr>
            </w:pPr>
          </w:p>
          <w:p w14:paraId="092D8503" w14:textId="77777777" w:rsidR="00880019" w:rsidRPr="002F5A33" w:rsidRDefault="00880019" w:rsidP="00880019">
            <w:pPr>
              <w:pStyle w:val="ListeParagraf"/>
              <w:ind w:left="0"/>
              <w:jc w:val="both"/>
              <w:rPr>
                <w:rFonts w:ascii="Times New Roman" w:hAnsi="Times New Roman" w:cs="Times New Roman"/>
                <w:b/>
                <w:sz w:val="24"/>
                <w:szCs w:val="24"/>
              </w:rPr>
            </w:pPr>
          </w:p>
          <w:p w14:paraId="32547099"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FDE9D9" w:themeFill="accent6" w:themeFillTint="33"/>
          </w:tcPr>
          <w:p w14:paraId="6C70735F" w14:textId="1E727B26"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11.006.207,32</w:t>
            </w:r>
          </w:p>
          <w:p w14:paraId="310702E4"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FDE9D9" w:themeFill="accent6" w:themeFillTint="33"/>
          </w:tcPr>
          <w:p w14:paraId="7506B692" w14:textId="77777777" w:rsidR="00880019" w:rsidRPr="006742D1" w:rsidRDefault="00880019" w:rsidP="00880019">
            <w:pPr>
              <w:jc w:val="right"/>
              <w:rPr>
                <w:rFonts w:ascii="Times New Roman" w:hAnsi="Times New Roman" w:cs="Times New Roman"/>
                <w:color w:val="000000"/>
                <w:sz w:val="24"/>
                <w:szCs w:val="24"/>
              </w:rPr>
            </w:pPr>
          </w:p>
          <w:p w14:paraId="1D9705C3" w14:textId="77777777" w:rsidR="00880019" w:rsidRPr="006742D1" w:rsidRDefault="00880019" w:rsidP="00880019">
            <w:pPr>
              <w:jc w:val="right"/>
              <w:rPr>
                <w:rFonts w:ascii="Times New Roman" w:hAnsi="Times New Roman" w:cs="Times New Roman"/>
                <w:color w:val="000000"/>
                <w:sz w:val="24"/>
                <w:szCs w:val="24"/>
              </w:rPr>
            </w:pPr>
          </w:p>
          <w:p w14:paraId="45C4D418" w14:textId="77777777" w:rsidR="00880019" w:rsidRPr="006742D1" w:rsidRDefault="00880019" w:rsidP="00880019">
            <w:pPr>
              <w:jc w:val="right"/>
              <w:rPr>
                <w:rFonts w:ascii="Times New Roman" w:hAnsi="Times New Roman" w:cs="Times New Roman"/>
                <w:color w:val="000000"/>
                <w:sz w:val="24"/>
                <w:szCs w:val="24"/>
              </w:rPr>
            </w:pPr>
          </w:p>
          <w:p w14:paraId="2848462F" w14:textId="77777777" w:rsidR="00880019" w:rsidRPr="006742D1" w:rsidRDefault="00880019" w:rsidP="00880019">
            <w:pPr>
              <w:jc w:val="right"/>
              <w:rPr>
                <w:rFonts w:ascii="Times New Roman" w:hAnsi="Times New Roman" w:cs="Times New Roman"/>
                <w:color w:val="000000"/>
                <w:sz w:val="24"/>
                <w:szCs w:val="24"/>
              </w:rPr>
            </w:pPr>
            <w:r w:rsidRPr="006742D1">
              <w:rPr>
                <w:rFonts w:ascii="Times New Roman" w:hAnsi="Times New Roman" w:cs="Times New Roman"/>
                <w:color w:val="000000"/>
                <w:sz w:val="24"/>
                <w:szCs w:val="24"/>
              </w:rPr>
              <w:t>11.006.207,32</w:t>
            </w:r>
          </w:p>
          <w:p w14:paraId="251EBD3C" w14:textId="77777777" w:rsidR="00880019" w:rsidRPr="006742D1" w:rsidRDefault="00880019" w:rsidP="00880019">
            <w:pPr>
              <w:pStyle w:val="ListeParagraf"/>
              <w:ind w:left="0"/>
              <w:jc w:val="right"/>
              <w:rPr>
                <w:rFonts w:ascii="Times New Roman" w:hAnsi="Times New Roman" w:cs="Times New Roman"/>
                <w:color w:val="000000"/>
                <w:sz w:val="24"/>
                <w:szCs w:val="24"/>
              </w:rPr>
            </w:pPr>
          </w:p>
        </w:tc>
      </w:tr>
      <w:tr w:rsidR="00880019" w:rsidRPr="002F5A33" w14:paraId="69290224" w14:textId="77777777" w:rsidTr="000C5C8D">
        <w:tc>
          <w:tcPr>
            <w:tcW w:w="5464" w:type="dxa"/>
            <w:shd w:val="clear" w:color="auto" w:fill="B6DDE8" w:themeFill="accent5" w:themeFillTint="66"/>
          </w:tcPr>
          <w:p w14:paraId="07BE3501"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lastRenderedPageBreak/>
              <w:t>254</w:t>
            </w:r>
            <w:r w:rsidRPr="002F5A33">
              <w:rPr>
                <w:rFonts w:ascii="Times New Roman" w:hAnsi="Times New Roman" w:cs="Times New Roman"/>
                <w:b/>
                <w:sz w:val="24"/>
                <w:szCs w:val="24"/>
              </w:rPr>
              <w:t xml:space="preserve"> </w:t>
            </w:r>
            <w:r>
              <w:rPr>
                <w:rFonts w:ascii="Times New Roman" w:hAnsi="Times New Roman" w:cs="Times New Roman"/>
                <w:b/>
                <w:sz w:val="24"/>
                <w:szCs w:val="24"/>
              </w:rPr>
              <w:t>TAŞITLAR H.</w:t>
            </w:r>
            <w:r w:rsidRPr="002F5A33">
              <w:rPr>
                <w:rFonts w:ascii="Times New Roman" w:hAnsi="Times New Roman" w:cs="Times New Roman"/>
                <w:b/>
                <w:sz w:val="24"/>
                <w:szCs w:val="24"/>
              </w:rPr>
              <w:t xml:space="preserve"> </w:t>
            </w:r>
          </w:p>
          <w:p w14:paraId="196ABDE5" w14:textId="1AEBB85A" w:rsidR="00880019" w:rsidRPr="002F5A33"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254</w:t>
            </w:r>
            <w:r w:rsidRPr="002F5A33">
              <w:rPr>
                <w:rFonts w:ascii="Times New Roman" w:hAnsi="Times New Roman" w:cs="Times New Roman"/>
                <w:b/>
                <w:sz w:val="16"/>
                <w:szCs w:val="16"/>
              </w:rPr>
              <w:t xml:space="preserve">.01 </w:t>
            </w:r>
            <w:r>
              <w:rPr>
                <w:rFonts w:ascii="Times New Roman" w:hAnsi="Times New Roman" w:cs="Times New Roman"/>
                <w:b/>
                <w:sz w:val="16"/>
                <w:szCs w:val="16"/>
              </w:rPr>
              <w:t>Taşıtlar Enflasyon Fark H</w:t>
            </w:r>
            <w:r w:rsidRPr="002F5A33">
              <w:rPr>
                <w:rFonts w:ascii="Times New Roman" w:hAnsi="Times New Roman" w:cs="Times New Roman"/>
                <w:b/>
                <w:sz w:val="16"/>
                <w:szCs w:val="16"/>
              </w:rPr>
              <w:t>.</w:t>
            </w:r>
          </w:p>
          <w:p w14:paraId="2704288E" w14:textId="2F03AC2C" w:rsidR="00880019" w:rsidRPr="002F5A33" w:rsidRDefault="00880019" w:rsidP="00880019">
            <w:pPr>
              <w:pStyle w:val="ListeParagraf"/>
              <w:ind w:left="0"/>
              <w:jc w:val="both"/>
              <w:rPr>
                <w:rFonts w:ascii="Times New Roman" w:hAnsi="Times New Roman" w:cs="Times New Roman"/>
                <w:b/>
                <w:sz w:val="16"/>
                <w:szCs w:val="16"/>
              </w:rPr>
            </w:pPr>
            <w:r w:rsidRPr="002F5A33">
              <w:rPr>
                <w:rFonts w:ascii="Times New Roman" w:hAnsi="Times New Roman" w:cs="Times New Roman"/>
                <w:b/>
                <w:sz w:val="16"/>
                <w:szCs w:val="16"/>
              </w:rPr>
              <w:t>.</w:t>
            </w:r>
          </w:p>
          <w:p w14:paraId="6594841C" w14:textId="77777777" w:rsidR="00880019" w:rsidRPr="002F5A33" w:rsidRDefault="00880019" w:rsidP="00880019">
            <w:pPr>
              <w:pStyle w:val="ListeParagraf"/>
              <w:ind w:left="0"/>
              <w:jc w:val="both"/>
              <w:rPr>
                <w:rFonts w:ascii="Times New Roman" w:hAnsi="Times New Roman" w:cs="Times New Roman"/>
                <w:b/>
                <w:sz w:val="24"/>
                <w:szCs w:val="24"/>
              </w:rPr>
            </w:pPr>
          </w:p>
          <w:p w14:paraId="0D9D0CAD"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5CFC0EE7" w14:textId="0B09A56A" w:rsidR="00880019" w:rsidRPr="00F6237D"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6.745.739,97</w:t>
            </w:r>
          </w:p>
          <w:p w14:paraId="4CD4ADC0" w14:textId="77777777" w:rsidR="00880019" w:rsidRPr="00F6237D"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B6DDE8" w:themeFill="accent5" w:themeFillTint="66"/>
          </w:tcPr>
          <w:p w14:paraId="161A85EE" w14:textId="77777777" w:rsidR="00880019" w:rsidRPr="00F6237D" w:rsidRDefault="00880019" w:rsidP="00880019">
            <w:pPr>
              <w:jc w:val="right"/>
              <w:rPr>
                <w:rFonts w:ascii="Times New Roman" w:hAnsi="Times New Roman" w:cs="Times New Roman"/>
                <w:color w:val="000000"/>
                <w:sz w:val="24"/>
                <w:szCs w:val="24"/>
              </w:rPr>
            </w:pPr>
          </w:p>
          <w:p w14:paraId="1290B383" w14:textId="77777777" w:rsidR="00880019" w:rsidRPr="00F6237D" w:rsidRDefault="00880019" w:rsidP="00880019">
            <w:pPr>
              <w:jc w:val="right"/>
              <w:rPr>
                <w:rFonts w:ascii="Times New Roman" w:hAnsi="Times New Roman" w:cs="Times New Roman"/>
                <w:color w:val="000000"/>
                <w:sz w:val="24"/>
                <w:szCs w:val="24"/>
              </w:rPr>
            </w:pPr>
          </w:p>
          <w:p w14:paraId="544356F8" w14:textId="77777777" w:rsidR="00880019" w:rsidRPr="00F6237D" w:rsidRDefault="00880019" w:rsidP="00880019">
            <w:pPr>
              <w:jc w:val="right"/>
              <w:rPr>
                <w:rFonts w:ascii="Times New Roman" w:hAnsi="Times New Roman" w:cs="Times New Roman"/>
                <w:color w:val="000000"/>
                <w:sz w:val="24"/>
                <w:szCs w:val="24"/>
              </w:rPr>
            </w:pPr>
          </w:p>
          <w:p w14:paraId="366C52A5" w14:textId="5A55528F" w:rsidR="00880019" w:rsidRPr="00F6237D"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6.745.739,97</w:t>
            </w:r>
          </w:p>
          <w:p w14:paraId="74AB42A7" w14:textId="77777777" w:rsidR="00880019" w:rsidRPr="00F6237D" w:rsidRDefault="00880019" w:rsidP="00880019">
            <w:pPr>
              <w:pStyle w:val="ListeParagraf"/>
              <w:ind w:left="0"/>
              <w:jc w:val="right"/>
              <w:rPr>
                <w:rFonts w:ascii="Times New Roman" w:hAnsi="Times New Roman" w:cs="Times New Roman"/>
                <w:color w:val="000000"/>
                <w:sz w:val="24"/>
                <w:szCs w:val="24"/>
              </w:rPr>
            </w:pPr>
          </w:p>
        </w:tc>
      </w:tr>
      <w:tr w:rsidR="00880019" w:rsidRPr="002F5A33" w14:paraId="03BB35B1" w14:textId="77777777" w:rsidTr="00880019">
        <w:tc>
          <w:tcPr>
            <w:tcW w:w="5464" w:type="dxa"/>
            <w:shd w:val="clear" w:color="auto" w:fill="FDE9D9" w:themeFill="accent6" w:themeFillTint="33"/>
          </w:tcPr>
          <w:p w14:paraId="65441A7C"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255</w:t>
            </w:r>
            <w:r w:rsidRPr="002F5A33">
              <w:rPr>
                <w:rFonts w:ascii="Times New Roman" w:hAnsi="Times New Roman" w:cs="Times New Roman"/>
                <w:b/>
                <w:sz w:val="24"/>
                <w:szCs w:val="24"/>
              </w:rPr>
              <w:t xml:space="preserve"> </w:t>
            </w:r>
            <w:r>
              <w:rPr>
                <w:rFonts w:ascii="Times New Roman" w:hAnsi="Times New Roman" w:cs="Times New Roman"/>
                <w:b/>
                <w:sz w:val="24"/>
                <w:szCs w:val="24"/>
              </w:rPr>
              <w:t>DEMİRBAŞLAR H.</w:t>
            </w:r>
            <w:r w:rsidRPr="002F5A33">
              <w:rPr>
                <w:rFonts w:ascii="Times New Roman" w:hAnsi="Times New Roman" w:cs="Times New Roman"/>
                <w:b/>
                <w:sz w:val="24"/>
                <w:szCs w:val="24"/>
              </w:rPr>
              <w:t xml:space="preserve"> </w:t>
            </w:r>
          </w:p>
          <w:p w14:paraId="2C230B6D" w14:textId="7AD83090" w:rsidR="00880019" w:rsidRPr="002F5A33"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254</w:t>
            </w:r>
            <w:r w:rsidRPr="002F5A33">
              <w:rPr>
                <w:rFonts w:ascii="Times New Roman" w:hAnsi="Times New Roman" w:cs="Times New Roman"/>
                <w:b/>
                <w:sz w:val="16"/>
                <w:szCs w:val="16"/>
              </w:rPr>
              <w:t xml:space="preserve">.01 </w:t>
            </w:r>
            <w:r>
              <w:rPr>
                <w:rFonts w:ascii="Times New Roman" w:hAnsi="Times New Roman" w:cs="Times New Roman"/>
                <w:b/>
                <w:sz w:val="16"/>
                <w:szCs w:val="16"/>
              </w:rPr>
              <w:t>Demirbaşlar Enflasyon Fark H</w:t>
            </w:r>
            <w:r w:rsidRPr="002F5A33">
              <w:rPr>
                <w:rFonts w:ascii="Times New Roman" w:hAnsi="Times New Roman" w:cs="Times New Roman"/>
                <w:b/>
                <w:sz w:val="16"/>
                <w:szCs w:val="16"/>
              </w:rPr>
              <w:t>.</w:t>
            </w:r>
          </w:p>
          <w:p w14:paraId="00B8E71C" w14:textId="577A2153" w:rsidR="00880019" w:rsidRPr="002F5A33" w:rsidRDefault="00880019" w:rsidP="00880019">
            <w:pPr>
              <w:pStyle w:val="ListeParagraf"/>
              <w:ind w:left="0"/>
              <w:jc w:val="both"/>
              <w:rPr>
                <w:rFonts w:ascii="Times New Roman" w:hAnsi="Times New Roman" w:cs="Times New Roman"/>
                <w:b/>
                <w:sz w:val="16"/>
                <w:szCs w:val="16"/>
              </w:rPr>
            </w:pPr>
          </w:p>
          <w:p w14:paraId="5086CB67" w14:textId="77777777" w:rsidR="00880019" w:rsidRPr="002F5A33" w:rsidRDefault="00880019" w:rsidP="00880019">
            <w:pPr>
              <w:pStyle w:val="ListeParagraf"/>
              <w:ind w:left="0"/>
              <w:jc w:val="both"/>
              <w:rPr>
                <w:rFonts w:ascii="Times New Roman" w:hAnsi="Times New Roman" w:cs="Times New Roman"/>
                <w:b/>
                <w:sz w:val="24"/>
                <w:szCs w:val="24"/>
              </w:rPr>
            </w:pPr>
          </w:p>
          <w:p w14:paraId="5E360B07"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FDE9D9" w:themeFill="accent6" w:themeFillTint="33"/>
          </w:tcPr>
          <w:p w14:paraId="5A520453" w14:textId="4129142C" w:rsidR="00880019" w:rsidRPr="00F6237D"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532.558,42</w:t>
            </w:r>
          </w:p>
          <w:p w14:paraId="177CDCDD" w14:textId="77777777" w:rsidR="00880019" w:rsidRPr="00F6237D"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FDE9D9" w:themeFill="accent6" w:themeFillTint="33"/>
          </w:tcPr>
          <w:p w14:paraId="2C31D5AA" w14:textId="77777777" w:rsidR="00880019" w:rsidRPr="00F6237D" w:rsidRDefault="00880019" w:rsidP="00880019">
            <w:pPr>
              <w:jc w:val="right"/>
              <w:rPr>
                <w:rFonts w:ascii="Times New Roman" w:hAnsi="Times New Roman" w:cs="Times New Roman"/>
                <w:color w:val="000000"/>
                <w:sz w:val="24"/>
                <w:szCs w:val="24"/>
              </w:rPr>
            </w:pPr>
          </w:p>
          <w:p w14:paraId="0EDEAA43" w14:textId="77777777" w:rsidR="00880019" w:rsidRPr="00F6237D" w:rsidRDefault="00880019" w:rsidP="00880019">
            <w:pPr>
              <w:jc w:val="right"/>
              <w:rPr>
                <w:rFonts w:ascii="Times New Roman" w:hAnsi="Times New Roman" w:cs="Times New Roman"/>
                <w:color w:val="000000"/>
                <w:sz w:val="24"/>
                <w:szCs w:val="24"/>
              </w:rPr>
            </w:pPr>
          </w:p>
          <w:p w14:paraId="0F36751B" w14:textId="77777777" w:rsidR="00880019" w:rsidRPr="00F6237D" w:rsidRDefault="00880019" w:rsidP="00880019">
            <w:pPr>
              <w:jc w:val="right"/>
              <w:rPr>
                <w:rFonts w:ascii="Times New Roman" w:hAnsi="Times New Roman" w:cs="Times New Roman"/>
                <w:color w:val="000000"/>
                <w:sz w:val="24"/>
                <w:szCs w:val="24"/>
              </w:rPr>
            </w:pPr>
          </w:p>
          <w:p w14:paraId="28F4C94F" w14:textId="77777777" w:rsidR="00880019" w:rsidRPr="00F6237D"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532.558,42</w:t>
            </w:r>
          </w:p>
          <w:p w14:paraId="5C960E9B" w14:textId="77777777" w:rsidR="00880019" w:rsidRPr="00F6237D" w:rsidRDefault="00880019" w:rsidP="00880019">
            <w:pPr>
              <w:pStyle w:val="ListeParagraf"/>
              <w:ind w:left="0"/>
              <w:jc w:val="right"/>
              <w:rPr>
                <w:rFonts w:ascii="Times New Roman" w:hAnsi="Times New Roman" w:cs="Times New Roman"/>
                <w:color w:val="000000"/>
                <w:sz w:val="24"/>
                <w:szCs w:val="24"/>
              </w:rPr>
            </w:pPr>
          </w:p>
        </w:tc>
      </w:tr>
      <w:tr w:rsidR="00880019" w:rsidRPr="002F5A33" w14:paraId="08E3693D" w14:textId="77777777" w:rsidTr="000C5C8D">
        <w:tc>
          <w:tcPr>
            <w:tcW w:w="5464" w:type="dxa"/>
            <w:shd w:val="clear" w:color="auto" w:fill="B6DDE8" w:themeFill="accent5" w:themeFillTint="66"/>
          </w:tcPr>
          <w:p w14:paraId="2D94B5F6" w14:textId="00ECC82A"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260</w:t>
            </w:r>
            <w:r w:rsidRPr="002F5A33">
              <w:rPr>
                <w:rFonts w:ascii="Times New Roman" w:hAnsi="Times New Roman" w:cs="Times New Roman"/>
                <w:b/>
                <w:sz w:val="24"/>
                <w:szCs w:val="24"/>
              </w:rPr>
              <w:t xml:space="preserve"> </w:t>
            </w:r>
            <w:r>
              <w:rPr>
                <w:rFonts w:ascii="Times New Roman" w:hAnsi="Times New Roman" w:cs="Times New Roman"/>
                <w:b/>
                <w:sz w:val="24"/>
                <w:szCs w:val="24"/>
              </w:rPr>
              <w:t>HAKLAR H.</w:t>
            </w:r>
            <w:r w:rsidRPr="002F5A33">
              <w:rPr>
                <w:rFonts w:ascii="Times New Roman" w:hAnsi="Times New Roman" w:cs="Times New Roman"/>
                <w:b/>
                <w:sz w:val="24"/>
                <w:szCs w:val="24"/>
              </w:rPr>
              <w:t xml:space="preserve"> </w:t>
            </w:r>
          </w:p>
          <w:p w14:paraId="3D1575F5" w14:textId="04E5A8F3" w:rsidR="00880019" w:rsidRPr="002F5A33"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260</w:t>
            </w:r>
            <w:r w:rsidRPr="002F5A33">
              <w:rPr>
                <w:rFonts w:ascii="Times New Roman" w:hAnsi="Times New Roman" w:cs="Times New Roman"/>
                <w:b/>
                <w:sz w:val="16"/>
                <w:szCs w:val="16"/>
              </w:rPr>
              <w:t xml:space="preserve">.01 </w:t>
            </w:r>
            <w:r>
              <w:rPr>
                <w:rFonts w:ascii="Times New Roman" w:hAnsi="Times New Roman" w:cs="Times New Roman"/>
                <w:b/>
                <w:sz w:val="16"/>
                <w:szCs w:val="16"/>
              </w:rPr>
              <w:t>Haklar Enflasyon Fark H</w:t>
            </w:r>
            <w:r w:rsidRPr="002F5A33">
              <w:rPr>
                <w:rFonts w:ascii="Times New Roman" w:hAnsi="Times New Roman" w:cs="Times New Roman"/>
                <w:b/>
                <w:sz w:val="16"/>
                <w:szCs w:val="16"/>
              </w:rPr>
              <w:t>.</w:t>
            </w:r>
          </w:p>
          <w:p w14:paraId="7B5B1ECD" w14:textId="77777777" w:rsidR="00880019" w:rsidRPr="002F5A33" w:rsidRDefault="00880019" w:rsidP="00880019">
            <w:pPr>
              <w:pStyle w:val="ListeParagraf"/>
              <w:ind w:left="0"/>
              <w:jc w:val="both"/>
              <w:rPr>
                <w:rFonts w:ascii="Times New Roman" w:hAnsi="Times New Roman" w:cs="Times New Roman"/>
                <w:b/>
                <w:sz w:val="16"/>
                <w:szCs w:val="16"/>
              </w:rPr>
            </w:pPr>
          </w:p>
          <w:p w14:paraId="71B9A6C4" w14:textId="77777777" w:rsidR="00880019" w:rsidRPr="002F5A33" w:rsidRDefault="00880019" w:rsidP="00880019">
            <w:pPr>
              <w:pStyle w:val="ListeParagraf"/>
              <w:ind w:left="0"/>
              <w:jc w:val="both"/>
              <w:rPr>
                <w:rFonts w:ascii="Times New Roman" w:hAnsi="Times New Roman" w:cs="Times New Roman"/>
                <w:b/>
                <w:sz w:val="24"/>
                <w:szCs w:val="24"/>
              </w:rPr>
            </w:pPr>
          </w:p>
          <w:p w14:paraId="06D43F05" w14:textId="7A3F96A0" w:rsidR="00880019"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748267D7" w14:textId="518AC5F5" w:rsidR="00880019" w:rsidRPr="00F6237D"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1.132.640,18</w:t>
            </w:r>
          </w:p>
          <w:p w14:paraId="178260EF" w14:textId="77777777" w:rsidR="00880019" w:rsidRPr="00F6237D" w:rsidRDefault="00880019" w:rsidP="00880019">
            <w:pPr>
              <w:jc w:val="right"/>
              <w:rPr>
                <w:rFonts w:ascii="Times New Roman" w:hAnsi="Times New Roman" w:cs="Times New Roman"/>
                <w:color w:val="000000"/>
                <w:sz w:val="24"/>
                <w:szCs w:val="24"/>
              </w:rPr>
            </w:pPr>
          </w:p>
        </w:tc>
        <w:tc>
          <w:tcPr>
            <w:tcW w:w="1716" w:type="dxa"/>
            <w:shd w:val="clear" w:color="auto" w:fill="B6DDE8" w:themeFill="accent5" w:themeFillTint="66"/>
          </w:tcPr>
          <w:p w14:paraId="49D69CB7" w14:textId="77777777" w:rsidR="00880019" w:rsidRPr="00F6237D" w:rsidRDefault="00880019" w:rsidP="00880019">
            <w:pPr>
              <w:jc w:val="right"/>
              <w:rPr>
                <w:rFonts w:ascii="Times New Roman" w:hAnsi="Times New Roman" w:cs="Times New Roman"/>
                <w:color w:val="000000"/>
                <w:sz w:val="24"/>
                <w:szCs w:val="24"/>
              </w:rPr>
            </w:pPr>
          </w:p>
          <w:p w14:paraId="4946EAD4" w14:textId="77777777" w:rsidR="00880019" w:rsidRPr="00F6237D" w:rsidRDefault="00880019" w:rsidP="00880019">
            <w:pPr>
              <w:jc w:val="right"/>
              <w:rPr>
                <w:rFonts w:ascii="Times New Roman" w:hAnsi="Times New Roman" w:cs="Times New Roman"/>
                <w:color w:val="000000"/>
                <w:sz w:val="24"/>
                <w:szCs w:val="24"/>
              </w:rPr>
            </w:pPr>
          </w:p>
          <w:p w14:paraId="40AB9265" w14:textId="77777777" w:rsidR="00880019" w:rsidRPr="00F6237D" w:rsidRDefault="00880019" w:rsidP="00880019">
            <w:pPr>
              <w:jc w:val="right"/>
              <w:rPr>
                <w:rFonts w:ascii="Times New Roman" w:hAnsi="Times New Roman" w:cs="Times New Roman"/>
                <w:color w:val="000000"/>
                <w:sz w:val="24"/>
                <w:szCs w:val="24"/>
              </w:rPr>
            </w:pPr>
          </w:p>
          <w:p w14:paraId="7FCD7A8D" w14:textId="6271A07B" w:rsidR="00880019" w:rsidRPr="00F6237D" w:rsidRDefault="00880019" w:rsidP="00880019">
            <w:pPr>
              <w:spacing w:after="200" w:line="276" w:lineRule="auto"/>
              <w:rPr>
                <w:rFonts w:ascii="Times New Roman" w:hAnsi="Times New Roman" w:cs="Times New Roman"/>
                <w:color w:val="000000"/>
                <w:sz w:val="24"/>
                <w:szCs w:val="24"/>
              </w:rPr>
            </w:pPr>
            <w:r w:rsidRPr="00880019">
              <w:rPr>
                <w:rFonts w:ascii="Times New Roman" w:hAnsi="Times New Roman" w:cs="Times New Roman"/>
                <w:color w:val="000000"/>
                <w:sz w:val="24"/>
                <w:szCs w:val="24"/>
              </w:rPr>
              <w:t>1.132.640,18</w:t>
            </w:r>
          </w:p>
        </w:tc>
      </w:tr>
      <w:tr w:rsidR="00880019" w14:paraId="0E28C8A3" w14:textId="77777777" w:rsidTr="00880019">
        <w:tc>
          <w:tcPr>
            <w:tcW w:w="5464" w:type="dxa"/>
            <w:shd w:val="clear" w:color="auto" w:fill="FDE9D9" w:themeFill="accent6" w:themeFillTint="33"/>
          </w:tcPr>
          <w:p w14:paraId="40077190"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789C65DE" w14:textId="77777777" w:rsidR="00880019" w:rsidRDefault="00880019" w:rsidP="00880019">
            <w:pPr>
              <w:pStyle w:val="ListeParagraf"/>
              <w:ind w:left="0"/>
              <w:jc w:val="both"/>
              <w:rPr>
                <w:rFonts w:ascii="Times New Roman" w:hAnsi="Times New Roman" w:cs="Times New Roman"/>
                <w:b/>
                <w:sz w:val="24"/>
                <w:szCs w:val="24"/>
              </w:rPr>
            </w:pPr>
          </w:p>
          <w:p w14:paraId="22FCFD92"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69530C">
              <w:rPr>
                <w:rFonts w:ascii="Times New Roman" w:hAnsi="Times New Roman" w:cs="Times New Roman"/>
                <w:b/>
                <w:color w:val="FF0000"/>
                <w:sz w:val="24"/>
                <w:szCs w:val="24"/>
              </w:rPr>
              <w:t xml:space="preserve"> 257 BİRİKMİŞ AMORTİSMANLAR H</w:t>
            </w:r>
            <w:r>
              <w:rPr>
                <w:rFonts w:ascii="Times New Roman" w:hAnsi="Times New Roman" w:cs="Times New Roman"/>
                <w:b/>
                <w:sz w:val="24"/>
                <w:szCs w:val="24"/>
              </w:rPr>
              <w:t>.</w:t>
            </w:r>
            <w:r w:rsidRPr="002F5A33">
              <w:rPr>
                <w:rFonts w:ascii="Times New Roman" w:hAnsi="Times New Roman" w:cs="Times New Roman"/>
                <w:b/>
                <w:sz w:val="24"/>
                <w:szCs w:val="24"/>
              </w:rPr>
              <w:t xml:space="preserve"> </w:t>
            </w:r>
          </w:p>
          <w:p w14:paraId="5E9890B2" w14:textId="3F28BA74" w:rsidR="00880019" w:rsidRPr="00680035" w:rsidRDefault="00880019" w:rsidP="00880019">
            <w:pPr>
              <w:pStyle w:val="ListeParagraf"/>
              <w:ind w:left="0"/>
              <w:jc w:val="both"/>
              <w:rPr>
                <w:rFonts w:ascii="Times New Roman" w:hAnsi="Times New Roman" w:cs="Times New Roman"/>
                <w:b/>
                <w:sz w:val="16"/>
                <w:szCs w:val="16"/>
              </w:rPr>
            </w:pPr>
            <w:r w:rsidRPr="00680035">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680035">
              <w:rPr>
                <w:rFonts w:ascii="Times New Roman" w:hAnsi="Times New Roman" w:cs="Times New Roman"/>
                <w:b/>
                <w:sz w:val="16"/>
                <w:szCs w:val="16"/>
              </w:rPr>
              <w:t>257</w:t>
            </w:r>
            <w:r>
              <w:rPr>
                <w:rFonts w:ascii="Times New Roman" w:hAnsi="Times New Roman" w:cs="Times New Roman"/>
                <w:b/>
                <w:sz w:val="16"/>
                <w:szCs w:val="16"/>
              </w:rPr>
              <w:t xml:space="preserve">.01 Arazi ve Arsa Enflasyon Fark </w:t>
            </w:r>
            <w:proofErr w:type="gramStart"/>
            <w:r>
              <w:rPr>
                <w:rFonts w:ascii="Times New Roman" w:hAnsi="Times New Roman" w:cs="Times New Roman"/>
                <w:b/>
                <w:sz w:val="16"/>
                <w:szCs w:val="16"/>
              </w:rPr>
              <w:t>H</w:t>
            </w:r>
            <w:r w:rsidRPr="002F5A33">
              <w:rPr>
                <w:rFonts w:ascii="Times New Roman" w:hAnsi="Times New Roman" w:cs="Times New Roman"/>
                <w:b/>
                <w:sz w:val="16"/>
                <w:szCs w:val="16"/>
              </w:rPr>
              <w:t>.</w:t>
            </w:r>
            <w:r>
              <w:rPr>
                <w:rFonts w:ascii="Times New Roman" w:hAnsi="Times New Roman" w:cs="Times New Roman"/>
                <w:b/>
                <w:sz w:val="16"/>
                <w:szCs w:val="16"/>
              </w:rPr>
              <w:t xml:space="preserve"> .</w:t>
            </w:r>
            <w:proofErr w:type="gramEnd"/>
            <w:r>
              <w:rPr>
                <w:rFonts w:ascii="Times New Roman" w:hAnsi="Times New Roman" w:cs="Times New Roman"/>
                <w:b/>
                <w:sz w:val="16"/>
                <w:szCs w:val="16"/>
              </w:rPr>
              <w:t xml:space="preserve">   </w:t>
            </w:r>
          </w:p>
          <w:p w14:paraId="09535EEB" w14:textId="0709899C" w:rsidR="00880019" w:rsidRDefault="00880019" w:rsidP="00880019">
            <w:pPr>
              <w:pStyle w:val="ListeParagraf"/>
              <w:ind w:left="0"/>
              <w:jc w:val="both"/>
              <w:rPr>
                <w:rFonts w:ascii="Times New Roman" w:hAnsi="Times New Roman" w:cs="Times New Roman"/>
                <w:b/>
                <w:sz w:val="16"/>
                <w:szCs w:val="16"/>
              </w:rPr>
            </w:pPr>
            <w:r w:rsidRPr="00680035">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680035">
              <w:rPr>
                <w:rFonts w:ascii="Times New Roman" w:hAnsi="Times New Roman" w:cs="Times New Roman"/>
                <w:b/>
                <w:sz w:val="16"/>
                <w:szCs w:val="16"/>
              </w:rPr>
              <w:t>257</w:t>
            </w:r>
            <w:r>
              <w:rPr>
                <w:rFonts w:ascii="Times New Roman" w:hAnsi="Times New Roman" w:cs="Times New Roman"/>
                <w:b/>
                <w:sz w:val="16"/>
                <w:szCs w:val="16"/>
              </w:rPr>
              <w:t xml:space="preserve">.02 Binalar Enflasyon Fark </w:t>
            </w:r>
            <w:proofErr w:type="gramStart"/>
            <w:r>
              <w:rPr>
                <w:rFonts w:ascii="Times New Roman" w:hAnsi="Times New Roman" w:cs="Times New Roman"/>
                <w:b/>
                <w:sz w:val="16"/>
                <w:szCs w:val="16"/>
              </w:rPr>
              <w:t>H</w:t>
            </w:r>
            <w:r w:rsidRPr="002F5A33">
              <w:rPr>
                <w:rFonts w:ascii="Times New Roman" w:hAnsi="Times New Roman" w:cs="Times New Roman"/>
                <w:b/>
                <w:sz w:val="16"/>
                <w:szCs w:val="16"/>
              </w:rPr>
              <w:t>.</w:t>
            </w:r>
            <w:r>
              <w:rPr>
                <w:rFonts w:ascii="Times New Roman" w:hAnsi="Times New Roman" w:cs="Times New Roman"/>
                <w:b/>
                <w:sz w:val="16"/>
                <w:szCs w:val="16"/>
              </w:rPr>
              <w:t xml:space="preserve"> .</w:t>
            </w:r>
            <w:proofErr w:type="gramEnd"/>
            <w:r>
              <w:rPr>
                <w:rFonts w:ascii="Times New Roman" w:hAnsi="Times New Roman" w:cs="Times New Roman"/>
                <w:b/>
                <w:sz w:val="16"/>
                <w:szCs w:val="16"/>
              </w:rPr>
              <w:t xml:space="preserve"> </w:t>
            </w:r>
          </w:p>
          <w:p w14:paraId="28AA41EE" w14:textId="7443CB59" w:rsidR="00880019"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 xml:space="preserve">                        2</w:t>
            </w:r>
            <w:r w:rsidRPr="00680035">
              <w:rPr>
                <w:rFonts w:ascii="Times New Roman" w:hAnsi="Times New Roman" w:cs="Times New Roman"/>
                <w:b/>
                <w:sz w:val="16"/>
                <w:szCs w:val="16"/>
              </w:rPr>
              <w:t>57</w:t>
            </w:r>
            <w:r>
              <w:rPr>
                <w:rFonts w:ascii="Times New Roman" w:hAnsi="Times New Roman" w:cs="Times New Roman"/>
                <w:b/>
                <w:sz w:val="16"/>
                <w:szCs w:val="16"/>
              </w:rPr>
              <w:t xml:space="preserve">.03 Tesis Makine ve </w:t>
            </w:r>
            <w:proofErr w:type="spellStart"/>
            <w:r>
              <w:rPr>
                <w:rFonts w:ascii="Times New Roman" w:hAnsi="Times New Roman" w:cs="Times New Roman"/>
                <w:b/>
                <w:sz w:val="16"/>
                <w:szCs w:val="16"/>
              </w:rPr>
              <w:t>Cih</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Enf</w:t>
            </w:r>
            <w:proofErr w:type="spellEnd"/>
            <w:r>
              <w:rPr>
                <w:rFonts w:ascii="Times New Roman" w:hAnsi="Times New Roman" w:cs="Times New Roman"/>
                <w:b/>
                <w:sz w:val="16"/>
                <w:szCs w:val="16"/>
              </w:rPr>
              <w:t xml:space="preserve">. Fark </w:t>
            </w:r>
            <w:proofErr w:type="gramStart"/>
            <w:r>
              <w:rPr>
                <w:rFonts w:ascii="Times New Roman" w:hAnsi="Times New Roman" w:cs="Times New Roman"/>
                <w:b/>
                <w:sz w:val="16"/>
                <w:szCs w:val="16"/>
              </w:rPr>
              <w:t>H</w:t>
            </w:r>
            <w:r w:rsidRPr="002F5A33">
              <w:rPr>
                <w:rFonts w:ascii="Times New Roman" w:hAnsi="Times New Roman" w:cs="Times New Roman"/>
                <w:b/>
                <w:sz w:val="16"/>
                <w:szCs w:val="16"/>
              </w:rPr>
              <w:t>.</w:t>
            </w:r>
            <w:r>
              <w:rPr>
                <w:rFonts w:ascii="Times New Roman" w:hAnsi="Times New Roman" w:cs="Times New Roman"/>
                <w:b/>
                <w:sz w:val="16"/>
                <w:szCs w:val="16"/>
              </w:rPr>
              <w:t xml:space="preserve"> .</w:t>
            </w:r>
            <w:proofErr w:type="gramEnd"/>
            <w:r>
              <w:rPr>
                <w:rFonts w:ascii="Times New Roman" w:hAnsi="Times New Roman" w:cs="Times New Roman"/>
                <w:b/>
                <w:sz w:val="16"/>
                <w:szCs w:val="16"/>
              </w:rPr>
              <w:t xml:space="preserve">   </w:t>
            </w:r>
          </w:p>
          <w:p w14:paraId="26B00042" w14:textId="56552EB9" w:rsidR="00880019"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 xml:space="preserve">                        2</w:t>
            </w:r>
            <w:r w:rsidRPr="00680035">
              <w:rPr>
                <w:rFonts w:ascii="Times New Roman" w:hAnsi="Times New Roman" w:cs="Times New Roman"/>
                <w:b/>
                <w:sz w:val="16"/>
                <w:szCs w:val="16"/>
              </w:rPr>
              <w:t>57</w:t>
            </w:r>
            <w:r>
              <w:rPr>
                <w:rFonts w:ascii="Times New Roman" w:hAnsi="Times New Roman" w:cs="Times New Roman"/>
                <w:b/>
                <w:sz w:val="16"/>
                <w:szCs w:val="16"/>
              </w:rPr>
              <w:t xml:space="preserve">.04 Taşıtlar Fark </w:t>
            </w:r>
            <w:proofErr w:type="spellStart"/>
            <w:r>
              <w:rPr>
                <w:rFonts w:ascii="Times New Roman" w:hAnsi="Times New Roman" w:cs="Times New Roman"/>
                <w:b/>
                <w:sz w:val="16"/>
                <w:szCs w:val="16"/>
              </w:rPr>
              <w:t>Enf</w:t>
            </w:r>
            <w:proofErr w:type="spellEnd"/>
            <w:r>
              <w:rPr>
                <w:rFonts w:ascii="Times New Roman" w:hAnsi="Times New Roman" w:cs="Times New Roman"/>
                <w:b/>
                <w:sz w:val="16"/>
                <w:szCs w:val="16"/>
              </w:rPr>
              <w:t>. Fark H</w:t>
            </w:r>
            <w:r w:rsidRPr="002F5A33">
              <w:rPr>
                <w:rFonts w:ascii="Times New Roman" w:hAnsi="Times New Roman" w:cs="Times New Roman"/>
                <w:b/>
                <w:sz w:val="16"/>
                <w:szCs w:val="16"/>
              </w:rPr>
              <w:t>.</w:t>
            </w:r>
          </w:p>
          <w:p w14:paraId="47F918F7" w14:textId="43761A94" w:rsidR="00880019"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 xml:space="preserve">                       2</w:t>
            </w:r>
            <w:r w:rsidRPr="00680035">
              <w:rPr>
                <w:rFonts w:ascii="Times New Roman" w:hAnsi="Times New Roman" w:cs="Times New Roman"/>
                <w:b/>
                <w:sz w:val="16"/>
                <w:szCs w:val="16"/>
              </w:rPr>
              <w:t>57</w:t>
            </w:r>
            <w:r>
              <w:rPr>
                <w:rFonts w:ascii="Times New Roman" w:hAnsi="Times New Roman" w:cs="Times New Roman"/>
                <w:b/>
                <w:sz w:val="16"/>
                <w:szCs w:val="16"/>
              </w:rPr>
              <w:t xml:space="preserve">.01 Demirbaşlar </w:t>
            </w:r>
            <w:proofErr w:type="spellStart"/>
            <w:r>
              <w:rPr>
                <w:rFonts w:ascii="Times New Roman" w:hAnsi="Times New Roman" w:cs="Times New Roman"/>
                <w:b/>
                <w:sz w:val="16"/>
                <w:szCs w:val="16"/>
              </w:rPr>
              <w:t>Enf.Fark</w:t>
            </w:r>
            <w:proofErr w:type="spellEnd"/>
            <w:r>
              <w:rPr>
                <w:rFonts w:ascii="Times New Roman" w:hAnsi="Times New Roman" w:cs="Times New Roman"/>
                <w:b/>
                <w:sz w:val="16"/>
                <w:szCs w:val="16"/>
              </w:rPr>
              <w:t xml:space="preserve"> H</w:t>
            </w:r>
            <w:r w:rsidRPr="002F5A33">
              <w:rPr>
                <w:rFonts w:ascii="Times New Roman" w:hAnsi="Times New Roman" w:cs="Times New Roman"/>
                <w:b/>
                <w:sz w:val="16"/>
                <w:szCs w:val="16"/>
              </w:rPr>
              <w:t>.</w:t>
            </w:r>
          </w:p>
          <w:p w14:paraId="4906B1AD" w14:textId="20D3BEA3"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1716" w:type="dxa"/>
            <w:shd w:val="clear" w:color="auto" w:fill="FDE9D9" w:themeFill="accent6" w:themeFillTint="33"/>
          </w:tcPr>
          <w:p w14:paraId="20DB218D" w14:textId="3BB56E4D" w:rsidR="00880019" w:rsidRPr="00680035" w:rsidRDefault="00880019" w:rsidP="00880019">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4.081.172,68</w:t>
            </w:r>
          </w:p>
          <w:p w14:paraId="11A2E0B0" w14:textId="77777777" w:rsidR="00880019" w:rsidRPr="00F6237D"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FDE9D9" w:themeFill="accent6" w:themeFillTint="33"/>
          </w:tcPr>
          <w:p w14:paraId="309277D6" w14:textId="77777777" w:rsidR="00880019" w:rsidRPr="00F6237D" w:rsidRDefault="00880019" w:rsidP="00880019">
            <w:pPr>
              <w:jc w:val="right"/>
              <w:rPr>
                <w:rFonts w:ascii="Times New Roman" w:hAnsi="Times New Roman" w:cs="Times New Roman"/>
                <w:color w:val="000000"/>
                <w:sz w:val="24"/>
                <w:szCs w:val="24"/>
              </w:rPr>
            </w:pPr>
          </w:p>
          <w:p w14:paraId="7E0C138C" w14:textId="77777777" w:rsidR="00880019" w:rsidRPr="00F6237D" w:rsidRDefault="00880019" w:rsidP="00880019">
            <w:pPr>
              <w:jc w:val="right"/>
              <w:rPr>
                <w:rFonts w:ascii="Times New Roman" w:hAnsi="Times New Roman" w:cs="Times New Roman"/>
                <w:color w:val="000000"/>
                <w:sz w:val="24"/>
                <w:szCs w:val="24"/>
              </w:rPr>
            </w:pPr>
          </w:p>
          <w:p w14:paraId="6D1152B3" w14:textId="2EB2D636" w:rsidR="00880019" w:rsidRPr="00880019" w:rsidRDefault="00880019" w:rsidP="008800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4.081.172,68</w:t>
            </w:r>
          </w:p>
          <w:p w14:paraId="3056D4A7" w14:textId="393CD056" w:rsidR="00880019" w:rsidRPr="00F6237D" w:rsidRDefault="00880019" w:rsidP="00880019">
            <w:pPr>
              <w:tabs>
                <w:tab w:val="left" w:pos="0"/>
              </w:tabs>
              <w:jc w:val="right"/>
              <w:rPr>
                <w:rFonts w:ascii="Times New Roman" w:hAnsi="Times New Roman" w:cs="Times New Roman"/>
                <w:color w:val="000000"/>
                <w:sz w:val="24"/>
                <w:szCs w:val="24"/>
              </w:rPr>
            </w:pPr>
          </w:p>
        </w:tc>
      </w:tr>
      <w:tr w:rsidR="00880019" w14:paraId="1ED293E2" w14:textId="77777777" w:rsidTr="000C5C8D">
        <w:tc>
          <w:tcPr>
            <w:tcW w:w="5464" w:type="dxa"/>
            <w:shd w:val="clear" w:color="auto" w:fill="B6DDE8" w:themeFill="accent5" w:themeFillTint="66"/>
          </w:tcPr>
          <w:p w14:paraId="43DE5E6A"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44D8E93E" w14:textId="77777777" w:rsidR="00880019" w:rsidRDefault="00880019" w:rsidP="00880019">
            <w:pPr>
              <w:pStyle w:val="ListeParagraf"/>
              <w:ind w:left="0"/>
              <w:jc w:val="both"/>
              <w:rPr>
                <w:rFonts w:ascii="Times New Roman" w:hAnsi="Times New Roman" w:cs="Times New Roman"/>
                <w:b/>
                <w:sz w:val="24"/>
                <w:szCs w:val="24"/>
              </w:rPr>
            </w:pPr>
          </w:p>
          <w:p w14:paraId="5078B61B" w14:textId="495E2B36"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69530C">
              <w:rPr>
                <w:rFonts w:ascii="Times New Roman" w:hAnsi="Times New Roman" w:cs="Times New Roman"/>
                <w:b/>
                <w:color w:val="FF0000"/>
                <w:sz w:val="24"/>
                <w:szCs w:val="24"/>
              </w:rPr>
              <w:t>268 BİRİKMİŞ AMORTİSMANLAR H</w:t>
            </w:r>
            <w:r>
              <w:rPr>
                <w:rFonts w:ascii="Times New Roman" w:hAnsi="Times New Roman" w:cs="Times New Roman"/>
                <w:b/>
                <w:sz w:val="24"/>
                <w:szCs w:val="24"/>
              </w:rPr>
              <w:t>.</w:t>
            </w:r>
            <w:r w:rsidRPr="002F5A33">
              <w:rPr>
                <w:rFonts w:ascii="Times New Roman" w:hAnsi="Times New Roman" w:cs="Times New Roman"/>
                <w:b/>
                <w:sz w:val="24"/>
                <w:szCs w:val="24"/>
              </w:rPr>
              <w:t xml:space="preserve"> </w:t>
            </w:r>
          </w:p>
          <w:p w14:paraId="54B65AA2" w14:textId="1C17DD8B" w:rsidR="00880019" w:rsidRPr="002F5A33" w:rsidRDefault="00880019" w:rsidP="00880019">
            <w:pPr>
              <w:pStyle w:val="ListeParagraf"/>
              <w:ind w:left="0"/>
              <w:jc w:val="both"/>
              <w:rPr>
                <w:rFonts w:ascii="Times New Roman" w:hAnsi="Times New Roman" w:cs="Times New Roman"/>
                <w:b/>
                <w:sz w:val="24"/>
                <w:szCs w:val="24"/>
              </w:rPr>
            </w:pPr>
            <w:r w:rsidRPr="00680035">
              <w:rPr>
                <w:rFonts w:ascii="Times New Roman" w:hAnsi="Times New Roman" w:cs="Times New Roman"/>
                <w:b/>
                <w:sz w:val="16"/>
                <w:szCs w:val="16"/>
              </w:rPr>
              <w:t xml:space="preserve">                    </w:t>
            </w:r>
            <w:r>
              <w:rPr>
                <w:rFonts w:ascii="Times New Roman" w:hAnsi="Times New Roman" w:cs="Times New Roman"/>
                <w:b/>
                <w:sz w:val="16"/>
                <w:szCs w:val="16"/>
              </w:rPr>
              <w:t xml:space="preserve">    2</w:t>
            </w:r>
            <w:r w:rsidRPr="00680035">
              <w:rPr>
                <w:rFonts w:ascii="Times New Roman" w:hAnsi="Times New Roman" w:cs="Times New Roman"/>
                <w:b/>
                <w:sz w:val="16"/>
                <w:szCs w:val="16"/>
              </w:rPr>
              <w:t>57</w:t>
            </w:r>
            <w:r>
              <w:rPr>
                <w:rFonts w:ascii="Times New Roman" w:hAnsi="Times New Roman" w:cs="Times New Roman"/>
                <w:b/>
                <w:sz w:val="16"/>
                <w:szCs w:val="16"/>
              </w:rPr>
              <w:t>.01 Haklar Enflasyon Fark H</w:t>
            </w:r>
            <w:r w:rsidRPr="002F5A33">
              <w:rPr>
                <w:rFonts w:ascii="Times New Roman" w:hAnsi="Times New Roman" w:cs="Times New Roman"/>
                <w:b/>
                <w:sz w:val="16"/>
                <w:szCs w:val="16"/>
              </w:rPr>
              <w:t>.</w:t>
            </w:r>
          </w:p>
        </w:tc>
        <w:tc>
          <w:tcPr>
            <w:tcW w:w="1716" w:type="dxa"/>
            <w:shd w:val="clear" w:color="auto" w:fill="B6DDE8" w:themeFill="accent5" w:themeFillTint="66"/>
          </w:tcPr>
          <w:p w14:paraId="72BFCBCB" w14:textId="116864C9" w:rsidR="00880019" w:rsidRPr="00680035" w:rsidRDefault="00880019" w:rsidP="00880019">
            <w:pPr>
              <w:tabs>
                <w:tab w:val="left" w:pos="0"/>
              </w:tabs>
              <w:rPr>
                <w:rFonts w:ascii="Times New Roman" w:hAnsi="Times New Roman" w:cs="Times New Roman"/>
                <w:color w:val="000000"/>
                <w:sz w:val="24"/>
                <w:szCs w:val="24"/>
              </w:rPr>
            </w:pPr>
            <w:r>
              <w:rPr>
                <w:rFonts w:ascii="Times New Roman" w:hAnsi="Times New Roman" w:cs="Times New Roman"/>
                <w:color w:val="000000"/>
                <w:sz w:val="24"/>
                <w:szCs w:val="24"/>
              </w:rPr>
              <w:t>377.546,73</w:t>
            </w:r>
          </w:p>
          <w:p w14:paraId="42FA2DDF" w14:textId="77777777" w:rsidR="00880019" w:rsidRPr="00F6237D"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B6DDE8" w:themeFill="accent5" w:themeFillTint="66"/>
          </w:tcPr>
          <w:p w14:paraId="12BE990F" w14:textId="77777777" w:rsidR="00880019" w:rsidRPr="00F6237D" w:rsidRDefault="00880019" w:rsidP="00880019">
            <w:pPr>
              <w:jc w:val="right"/>
              <w:rPr>
                <w:rFonts w:ascii="Times New Roman" w:hAnsi="Times New Roman" w:cs="Times New Roman"/>
                <w:color w:val="000000"/>
                <w:sz w:val="24"/>
                <w:szCs w:val="24"/>
              </w:rPr>
            </w:pPr>
          </w:p>
          <w:p w14:paraId="35028E25" w14:textId="77777777" w:rsidR="00880019" w:rsidRPr="00F6237D" w:rsidRDefault="00880019" w:rsidP="00880019">
            <w:pPr>
              <w:jc w:val="right"/>
              <w:rPr>
                <w:rFonts w:ascii="Times New Roman" w:hAnsi="Times New Roman" w:cs="Times New Roman"/>
                <w:color w:val="000000"/>
                <w:sz w:val="24"/>
                <w:szCs w:val="24"/>
              </w:rPr>
            </w:pPr>
          </w:p>
          <w:p w14:paraId="3E13F609" w14:textId="4D2DB63A" w:rsidR="00880019" w:rsidRPr="00F6237D" w:rsidRDefault="00880019" w:rsidP="00880019">
            <w:pPr>
              <w:tabs>
                <w:tab w:val="left" w:pos="0"/>
              </w:tabs>
              <w:jc w:val="right"/>
              <w:rPr>
                <w:rFonts w:ascii="Times New Roman" w:hAnsi="Times New Roman" w:cs="Times New Roman"/>
                <w:color w:val="000000"/>
                <w:sz w:val="24"/>
                <w:szCs w:val="24"/>
              </w:rPr>
            </w:pPr>
            <w:r>
              <w:rPr>
                <w:rFonts w:ascii="Times New Roman" w:hAnsi="Times New Roman" w:cs="Times New Roman"/>
                <w:color w:val="000000"/>
                <w:sz w:val="24"/>
                <w:szCs w:val="24"/>
              </w:rPr>
              <w:t>377.546,73</w:t>
            </w:r>
            <w:r w:rsidRPr="006800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tc>
      </w:tr>
      <w:tr w:rsidR="00880019" w14:paraId="5191266D" w14:textId="77777777" w:rsidTr="00880019">
        <w:tc>
          <w:tcPr>
            <w:tcW w:w="5464" w:type="dxa"/>
            <w:shd w:val="clear" w:color="auto" w:fill="FDE9D9" w:themeFill="accent6" w:themeFillTint="33"/>
          </w:tcPr>
          <w:p w14:paraId="4DA5D102"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6D50119D" w14:textId="77777777" w:rsidR="00880019" w:rsidRDefault="00880019" w:rsidP="00880019">
            <w:pPr>
              <w:pStyle w:val="ListeParagraf"/>
              <w:ind w:left="0"/>
              <w:jc w:val="both"/>
              <w:rPr>
                <w:rFonts w:ascii="Times New Roman" w:hAnsi="Times New Roman" w:cs="Times New Roman"/>
                <w:b/>
                <w:sz w:val="24"/>
                <w:szCs w:val="24"/>
              </w:rPr>
            </w:pPr>
          </w:p>
          <w:p w14:paraId="33C0B6B6"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69530C">
              <w:rPr>
                <w:rFonts w:ascii="Times New Roman" w:hAnsi="Times New Roman" w:cs="Times New Roman"/>
                <w:b/>
                <w:color w:val="FF0000"/>
                <w:sz w:val="24"/>
                <w:szCs w:val="24"/>
              </w:rPr>
              <w:t xml:space="preserve">340 ALINAN SİPARİŞ AVANS H. </w:t>
            </w:r>
          </w:p>
          <w:p w14:paraId="032E3591" w14:textId="1E7CFCDA" w:rsidR="00880019" w:rsidRDefault="00880019" w:rsidP="00880019">
            <w:pPr>
              <w:pStyle w:val="ListeParagraf"/>
              <w:ind w:left="0"/>
              <w:jc w:val="both"/>
              <w:rPr>
                <w:b/>
              </w:rPr>
            </w:pPr>
            <w:r>
              <w:rPr>
                <w:rFonts w:ascii="Times New Roman" w:hAnsi="Times New Roman" w:cs="Times New Roman"/>
                <w:b/>
                <w:sz w:val="16"/>
                <w:szCs w:val="16"/>
              </w:rPr>
              <w:t xml:space="preserve">                                    340</w:t>
            </w:r>
            <w:r w:rsidRPr="002F5A33">
              <w:rPr>
                <w:rFonts w:ascii="Times New Roman" w:hAnsi="Times New Roman" w:cs="Times New Roman"/>
                <w:b/>
                <w:sz w:val="16"/>
                <w:szCs w:val="16"/>
              </w:rPr>
              <w:t>.</w:t>
            </w:r>
            <w:r>
              <w:rPr>
                <w:rFonts w:ascii="Times New Roman" w:hAnsi="Times New Roman" w:cs="Times New Roman"/>
                <w:b/>
                <w:sz w:val="16"/>
                <w:szCs w:val="16"/>
              </w:rPr>
              <w:t xml:space="preserve"> Alınan </w:t>
            </w:r>
            <w:proofErr w:type="spellStart"/>
            <w:r>
              <w:rPr>
                <w:rFonts w:ascii="Times New Roman" w:hAnsi="Times New Roman" w:cs="Times New Roman"/>
                <w:b/>
                <w:sz w:val="16"/>
                <w:szCs w:val="16"/>
              </w:rPr>
              <w:t>Sip.Ava</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Enf</w:t>
            </w:r>
            <w:proofErr w:type="spellEnd"/>
            <w:r>
              <w:rPr>
                <w:rFonts w:ascii="Times New Roman" w:hAnsi="Times New Roman" w:cs="Times New Roman"/>
                <w:b/>
                <w:sz w:val="16"/>
                <w:szCs w:val="16"/>
              </w:rPr>
              <w:t>. Fark</w:t>
            </w:r>
            <w:r w:rsidRPr="002F5A33">
              <w:rPr>
                <w:rFonts w:ascii="Times New Roman" w:hAnsi="Times New Roman" w:cs="Times New Roman"/>
                <w:b/>
                <w:sz w:val="16"/>
                <w:szCs w:val="16"/>
              </w:rPr>
              <w:t xml:space="preserve"> H.</w:t>
            </w:r>
            <w:r>
              <w:rPr>
                <w:rFonts w:ascii="Times New Roman" w:hAnsi="Times New Roman" w:cs="Times New Roman"/>
                <w:b/>
                <w:sz w:val="16"/>
                <w:szCs w:val="16"/>
              </w:rPr>
              <w:t xml:space="preserve"> </w:t>
            </w:r>
          </w:p>
        </w:tc>
        <w:tc>
          <w:tcPr>
            <w:tcW w:w="1716" w:type="dxa"/>
            <w:shd w:val="clear" w:color="auto" w:fill="FDE9D9" w:themeFill="accent6" w:themeFillTint="33"/>
          </w:tcPr>
          <w:p w14:paraId="3CDDBF7C" w14:textId="72125A9A" w:rsidR="00880019" w:rsidRPr="00F6237D" w:rsidRDefault="0097457B" w:rsidP="00880019">
            <w:pPr>
              <w:pStyle w:val="ListeParagraf"/>
              <w:ind w:left="0"/>
              <w:jc w:val="right"/>
              <w:rPr>
                <w:rFonts w:ascii="Times New Roman" w:hAnsi="Times New Roman" w:cs="Times New Roman"/>
                <w:b/>
                <w:sz w:val="24"/>
                <w:szCs w:val="24"/>
              </w:rPr>
            </w:pPr>
            <w:r w:rsidRPr="0097457B">
              <w:rPr>
                <w:rFonts w:ascii="Times New Roman" w:hAnsi="Times New Roman" w:cs="Times New Roman"/>
                <w:color w:val="000000"/>
                <w:sz w:val="24"/>
                <w:szCs w:val="24"/>
              </w:rPr>
              <w:t>1.611.050,53</w:t>
            </w:r>
          </w:p>
        </w:tc>
        <w:tc>
          <w:tcPr>
            <w:tcW w:w="1716" w:type="dxa"/>
            <w:shd w:val="clear" w:color="auto" w:fill="FDE9D9" w:themeFill="accent6" w:themeFillTint="33"/>
          </w:tcPr>
          <w:p w14:paraId="2207D9AE" w14:textId="77777777" w:rsidR="00880019" w:rsidRPr="00F6237D" w:rsidRDefault="00880019" w:rsidP="00880019">
            <w:pPr>
              <w:jc w:val="right"/>
              <w:rPr>
                <w:rFonts w:ascii="Times New Roman" w:hAnsi="Times New Roman" w:cs="Times New Roman"/>
                <w:color w:val="000000"/>
                <w:sz w:val="24"/>
                <w:szCs w:val="24"/>
              </w:rPr>
            </w:pPr>
          </w:p>
          <w:p w14:paraId="2236B5B0" w14:textId="77777777" w:rsidR="00880019" w:rsidRPr="00F6237D" w:rsidRDefault="00880019" w:rsidP="00880019">
            <w:pPr>
              <w:jc w:val="right"/>
              <w:rPr>
                <w:rFonts w:ascii="Times New Roman" w:hAnsi="Times New Roman" w:cs="Times New Roman"/>
                <w:color w:val="000000"/>
                <w:sz w:val="24"/>
                <w:szCs w:val="24"/>
              </w:rPr>
            </w:pPr>
          </w:p>
          <w:p w14:paraId="27E4F3BC" w14:textId="77777777" w:rsidR="00880019" w:rsidRPr="00F6237D" w:rsidRDefault="00880019" w:rsidP="00880019">
            <w:pPr>
              <w:jc w:val="right"/>
              <w:rPr>
                <w:rFonts w:ascii="Times New Roman" w:hAnsi="Times New Roman" w:cs="Times New Roman"/>
                <w:color w:val="000000"/>
                <w:sz w:val="24"/>
                <w:szCs w:val="24"/>
              </w:rPr>
            </w:pPr>
          </w:p>
          <w:p w14:paraId="35607C66" w14:textId="7CFAB94D" w:rsidR="00880019" w:rsidRPr="00F6237D" w:rsidRDefault="0097457B" w:rsidP="00880019">
            <w:pPr>
              <w:pStyle w:val="ListeParagraf"/>
              <w:ind w:left="0"/>
              <w:jc w:val="right"/>
              <w:rPr>
                <w:rFonts w:ascii="Times New Roman" w:hAnsi="Times New Roman" w:cs="Times New Roman"/>
                <w:b/>
                <w:sz w:val="24"/>
                <w:szCs w:val="24"/>
              </w:rPr>
            </w:pPr>
            <w:r w:rsidRPr="0097457B">
              <w:rPr>
                <w:rFonts w:ascii="Times New Roman" w:hAnsi="Times New Roman" w:cs="Times New Roman"/>
                <w:color w:val="000000"/>
                <w:sz w:val="24"/>
                <w:szCs w:val="24"/>
              </w:rPr>
              <w:t>1.611.050,53</w:t>
            </w:r>
          </w:p>
        </w:tc>
      </w:tr>
      <w:tr w:rsidR="00880019" w14:paraId="38DA68FD" w14:textId="77777777" w:rsidTr="000C5C8D">
        <w:tc>
          <w:tcPr>
            <w:tcW w:w="5464" w:type="dxa"/>
            <w:shd w:val="clear" w:color="auto" w:fill="B6DDE8" w:themeFill="accent5" w:themeFillTint="66"/>
          </w:tcPr>
          <w:p w14:paraId="487C077A"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5937B207" w14:textId="77777777" w:rsidR="00880019" w:rsidRDefault="00880019" w:rsidP="00880019">
            <w:pPr>
              <w:pStyle w:val="ListeParagraf"/>
              <w:ind w:left="0"/>
              <w:jc w:val="both"/>
              <w:rPr>
                <w:rFonts w:ascii="Times New Roman" w:hAnsi="Times New Roman" w:cs="Times New Roman"/>
                <w:b/>
                <w:sz w:val="24"/>
                <w:szCs w:val="24"/>
              </w:rPr>
            </w:pPr>
          </w:p>
          <w:p w14:paraId="48B5A729" w14:textId="12680EEA"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FA68D7">
              <w:rPr>
                <w:rFonts w:ascii="Times New Roman" w:hAnsi="Times New Roman" w:cs="Times New Roman"/>
                <w:b/>
                <w:color w:val="FF0000"/>
                <w:sz w:val="24"/>
                <w:szCs w:val="24"/>
              </w:rPr>
              <w:t>50</w:t>
            </w:r>
            <w:r>
              <w:rPr>
                <w:rFonts w:ascii="Times New Roman" w:hAnsi="Times New Roman" w:cs="Times New Roman"/>
                <w:b/>
                <w:color w:val="FF0000"/>
                <w:sz w:val="24"/>
                <w:szCs w:val="24"/>
              </w:rPr>
              <w:t>2</w:t>
            </w:r>
            <w:r w:rsidRPr="00FA68D7">
              <w:rPr>
                <w:rFonts w:ascii="Times New Roman" w:hAnsi="Times New Roman" w:cs="Times New Roman"/>
                <w:b/>
                <w:color w:val="FF0000"/>
                <w:sz w:val="24"/>
                <w:szCs w:val="24"/>
              </w:rPr>
              <w:t xml:space="preserve"> SERMAYE</w:t>
            </w:r>
            <w:r>
              <w:rPr>
                <w:rFonts w:ascii="Times New Roman" w:hAnsi="Times New Roman" w:cs="Times New Roman"/>
                <w:b/>
                <w:color w:val="FF0000"/>
                <w:sz w:val="24"/>
                <w:szCs w:val="24"/>
              </w:rPr>
              <w:t xml:space="preserve"> DÜZ.OLUMLU F. </w:t>
            </w:r>
            <w:r w:rsidRPr="00FA68D7">
              <w:rPr>
                <w:rFonts w:ascii="Times New Roman" w:hAnsi="Times New Roman" w:cs="Times New Roman"/>
                <w:b/>
                <w:color w:val="FF0000"/>
                <w:sz w:val="24"/>
                <w:szCs w:val="24"/>
              </w:rPr>
              <w:t xml:space="preserve"> H. </w:t>
            </w:r>
          </w:p>
          <w:p w14:paraId="2049F908" w14:textId="77777777" w:rsidR="00880019" w:rsidRDefault="00880019" w:rsidP="00880019">
            <w:pPr>
              <w:pStyle w:val="ListeParagraf"/>
              <w:ind w:left="0"/>
              <w:jc w:val="both"/>
              <w:rPr>
                <w:rFonts w:ascii="Times New Roman" w:hAnsi="Times New Roman" w:cs="Times New Roman"/>
                <w:b/>
                <w:sz w:val="16"/>
                <w:szCs w:val="16"/>
              </w:rPr>
            </w:pPr>
            <w:r>
              <w:rPr>
                <w:rFonts w:ascii="Times New Roman" w:hAnsi="Times New Roman" w:cs="Times New Roman"/>
                <w:b/>
                <w:sz w:val="16"/>
                <w:szCs w:val="16"/>
              </w:rPr>
              <w:t xml:space="preserve">                                    502</w:t>
            </w:r>
            <w:r w:rsidRPr="002F5A33">
              <w:rPr>
                <w:rFonts w:ascii="Times New Roman" w:hAnsi="Times New Roman" w:cs="Times New Roman"/>
                <w:b/>
                <w:sz w:val="16"/>
                <w:szCs w:val="16"/>
              </w:rPr>
              <w:t xml:space="preserve">.01 </w:t>
            </w:r>
            <w:r>
              <w:rPr>
                <w:rFonts w:ascii="Times New Roman" w:hAnsi="Times New Roman" w:cs="Times New Roman"/>
                <w:b/>
                <w:sz w:val="16"/>
                <w:szCs w:val="16"/>
              </w:rPr>
              <w:t xml:space="preserve">Enflasyon Fark </w:t>
            </w:r>
            <w:r w:rsidRPr="002F5A33">
              <w:rPr>
                <w:rFonts w:ascii="Times New Roman" w:hAnsi="Times New Roman" w:cs="Times New Roman"/>
                <w:b/>
                <w:sz w:val="16"/>
                <w:szCs w:val="16"/>
              </w:rPr>
              <w:t>H.</w:t>
            </w:r>
            <w:r>
              <w:rPr>
                <w:rFonts w:ascii="Times New Roman" w:hAnsi="Times New Roman" w:cs="Times New Roman"/>
                <w:b/>
                <w:sz w:val="16"/>
                <w:szCs w:val="16"/>
              </w:rPr>
              <w:t xml:space="preserve">  Nakit</w:t>
            </w:r>
          </w:p>
          <w:p w14:paraId="7BDAA9F4" w14:textId="50E374C8" w:rsidR="00880019" w:rsidRDefault="00880019" w:rsidP="00880019">
            <w:pPr>
              <w:pStyle w:val="ListeParagraf"/>
              <w:ind w:left="0"/>
              <w:jc w:val="both"/>
              <w:rPr>
                <w:b/>
              </w:rPr>
            </w:pPr>
            <w:r>
              <w:rPr>
                <w:rFonts w:ascii="Times New Roman" w:hAnsi="Times New Roman" w:cs="Times New Roman"/>
                <w:b/>
                <w:sz w:val="16"/>
                <w:szCs w:val="16"/>
              </w:rPr>
              <w:t xml:space="preserve">                                    502</w:t>
            </w:r>
            <w:r w:rsidRPr="002F5A33">
              <w:rPr>
                <w:rFonts w:ascii="Times New Roman" w:hAnsi="Times New Roman" w:cs="Times New Roman"/>
                <w:b/>
                <w:sz w:val="16"/>
                <w:szCs w:val="16"/>
              </w:rPr>
              <w:t xml:space="preserve">.01 </w:t>
            </w:r>
            <w:r>
              <w:rPr>
                <w:rFonts w:ascii="Times New Roman" w:hAnsi="Times New Roman" w:cs="Times New Roman"/>
                <w:b/>
                <w:sz w:val="16"/>
                <w:szCs w:val="16"/>
              </w:rPr>
              <w:t>Enflasyon Fark</w:t>
            </w:r>
            <w:r w:rsidRPr="002F5A33">
              <w:rPr>
                <w:rFonts w:ascii="Times New Roman" w:hAnsi="Times New Roman" w:cs="Times New Roman"/>
                <w:b/>
                <w:sz w:val="16"/>
                <w:szCs w:val="16"/>
              </w:rPr>
              <w:t xml:space="preserve"> H.</w:t>
            </w:r>
            <w:r>
              <w:rPr>
                <w:rFonts w:ascii="Times New Roman" w:hAnsi="Times New Roman" w:cs="Times New Roman"/>
                <w:b/>
                <w:sz w:val="16"/>
                <w:szCs w:val="16"/>
              </w:rPr>
              <w:t xml:space="preserve">  Geçmiş Yıl Karı</w:t>
            </w:r>
          </w:p>
        </w:tc>
        <w:tc>
          <w:tcPr>
            <w:tcW w:w="1716" w:type="dxa"/>
            <w:shd w:val="clear" w:color="auto" w:fill="B6DDE8" w:themeFill="accent5" w:themeFillTint="66"/>
          </w:tcPr>
          <w:p w14:paraId="0EB70296" w14:textId="18EC7878" w:rsidR="00880019" w:rsidRPr="008D2D75"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415.209.498,56</w:t>
            </w:r>
          </w:p>
          <w:p w14:paraId="1DEADB3C" w14:textId="77777777" w:rsidR="00880019" w:rsidRPr="008D2D75" w:rsidRDefault="00880019" w:rsidP="00880019">
            <w:pPr>
              <w:pStyle w:val="ListeParagraf"/>
              <w:ind w:left="0"/>
              <w:jc w:val="right"/>
              <w:rPr>
                <w:rFonts w:ascii="Times New Roman" w:hAnsi="Times New Roman" w:cs="Times New Roman"/>
                <w:color w:val="000000"/>
                <w:sz w:val="24"/>
                <w:szCs w:val="24"/>
              </w:rPr>
            </w:pPr>
          </w:p>
        </w:tc>
        <w:tc>
          <w:tcPr>
            <w:tcW w:w="1716" w:type="dxa"/>
            <w:shd w:val="clear" w:color="auto" w:fill="B6DDE8" w:themeFill="accent5" w:themeFillTint="66"/>
          </w:tcPr>
          <w:p w14:paraId="7BF796FF" w14:textId="77777777" w:rsidR="00880019" w:rsidRDefault="00880019" w:rsidP="00880019">
            <w:pPr>
              <w:jc w:val="right"/>
              <w:rPr>
                <w:rFonts w:ascii="Times New Roman" w:hAnsi="Times New Roman" w:cs="Times New Roman"/>
                <w:color w:val="000000"/>
                <w:sz w:val="24"/>
                <w:szCs w:val="24"/>
              </w:rPr>
            </w:pPr>
          </w:p>
          <w:p w14:paraId="1F30B664" w14:textId="77777777" w:rsidR="00880019" w:rsidRDefault="00880019" w:rsidP="00880019">
            <w:pPr>
              <w:jc w:val="right"/>
              <w:rPr>
                <w:rFonts w:ascii="Times New Roman" w:hAnsi="Times New Roman" w:cs="Times New Roman"/>
                <w:color w:val="000000"/>
                <w:sz w:val="24"/>
                <w:szCs w:val="24"/>
              </w:rPr>
            </w:pPr>
          </w:p>
          <w:p w14:paraId="35C1773B" w14:textId="6468AFE4" w:rsidR="00880019" w:rsidRPr="008D2D75" w:rsidRDefault="00880019"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415.209.498,56</w:t>
            </w:r>
          </w:p>
          <w:p w14:paraId="20DC273F" w14:textId="77777777" w:rsidR="00880019" w:rsidRPr="008D2D75" w:rsidRDefault="00880019" w:rsidP="00880019">
            <w:pPr>
              <w:pStyle w:val="ListeParagraf"/>
              <w:ind w:left="0"/>
              <w:jc w:val="right"/>
              <w:rPr>
                <w:rFonts w:ascii="Times New Roman" w:hAnsi="Times New Roman" w:cs="Times New Roman"/>
                <w:color w:val="000000"/>
                <w:sz w:val="24"/>
                <w:szCs w:val="24"/>
              </w:rPr>
            </w:pPr>
          </w:p>
        </w:tc>
      </w:tr>
      <w:tr w:rsidR="0069530C" w14:paraId="19F62999" w14:textId="77777777" w:rsidTr="000C5C8D">
        <w:tc>
          <w:tcPr>
            <w:tcW w:w="5464" w:type="dxa"/>
            <w:shd w:val="clear" w:color="auto" w:fill="B6DDE8" w:themeFill="accent5" w:themeFillTint="66"/>
          </w:tcPr>
          <w:p w14:paraId="109265B9" w14:textId="77777777" w:rsidR="0069530C" w:rsidRPr="002F5A33" w:rsidRDefault="0069530C" w:rsidP="0069530C">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5B55136B" w14:textId="77777777" w:rsidR="0069530C" w:rsidRDefault="0069530C" w:rsidP="0069530C">
            <w:pPr>
              <w:pStyle w:val="ListeParagraf"/>
              <w:ind w:left="0"/>
              <w:jc w:val="both"/>
              <w:rPr>
                <w:rFonts w:ascii="Times New Roman" w:hAnsi="Times New Roman" w:cs="Times New Roman"/>
                <w:b/>
                <w:sz w:val="24"/>
                <w:szCs w:val="24"/>
              </w:rPr>
            </w:pPr>
          </w:p>
          <w:p w14:paraId="69D6C5F6" w14:textId="161983BD"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FA68D7">
              <w:rPr>
                <w:rFonts w:ascii="Times New Roman" w:hAnsi="Times New Roman" w:cs="Times New Roman"/>
                <w:b/>
                <w:color w:val="FF0000"/>
                <w:sz w:val="24"/>
                <w:szCs w:val="24"/>
              </w:rPr>
              <w:t>5</w:t>
            </w:r>
            <w:r>
              <w:rPr>
                <w:rFonts w:ascii="Times New Roman" w:hAnsi="Times New Roman" w:cs="Times New Roman"/>
                <w:b/>
                <w:color w:val="FF0000"/>
                <w:sz w:val="24"/>
                <w:szCs w:val="24"/>
              </w:rPr>
              <w:t>2</w:t>
            </w:r>
            <w:r w:rsidRPr="00FA68D7">
              <w:rPr>
                <w:rFonts w:ascii="Times New Roman" w:hAnsi="Times New Roman" w:cs="Times New Roman"/>
                <w:b/>
                <w:color w:val="FF0000"/>
                <w:sz w:val="24"/>
                <w:szCs w:val="24"/>
              </w:rPr>
              <w:t xml:space="preserve">0 </w:t>
            </w:r>
            <w:r>
              <w:rPr>
                <w:rFonts w:ascii="Times New Roman" w:hAnsi="Times New Roman" w:cs="Times New Roman"/>
                <w:b/>
                <w:color w:val="FF0000"/>
                <w:sz w:val="24"/>
                <w:szCs w:val="24"/>
              </w:rPr>
              <w:t>HİSSE SENEDİ İHRAÇ PRİM</w:t>
            </w:r>
            <w:r w:rsidRPr="00FA68D7">
              <w:rPr>
                <w:rFonts w:ascii="Times New Roman" w:hAnsi="Times New Roman" w:cs="Times New Roman"/>
                <w:b/>
                <w:color w:val="FF0000"/>
                <w:sz w:val="24"/>
                <w:szCs w:val="24"/>
              </w:rPr>
              <w:t xml:space="preserve"> H. </w:t>
            </w:r>
          </w:p>
          <w:p w14:paraId="5D11F492" w14:textId="3B14D3CA"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16"/>
                <w:szCs w:val="16"/>
              </w:rPr>
              <w:t xml:space="preserve">                                    520</w:t>
            </w:r>
            <w:r w:rsidRPr="002F5A33">
              <w:rPr>
                <w:rFonts w:ascii="Times New Roman" w:hAnsi="Times New Roman" w:cs="Times New Roman"/>
                <w:b/>
                <w:sz w:val="16"/>
                <w:szCs w:val="16"/>
              </w:rPr>
              <w:t xml:space="preserve">.01 </w:t>
            </w:r>
            <w:r>
              <w:rPr>
                <w:rFonts w:ascii="Times New Roman" w:hAnsi="Times New Roman" w:cs="Times New Roman"/>
                <w:b/>
                <w:sz w:val="16"/>
                <w:szCs w:val="16"/>
              </w:rPr>
              <w:t>Enflasyon Fark Hesabı</w:t>
            </w:r>
            <w:r w:rsidRPr="002F5A33">
              <w:rPr>
                <w:rFonts w:ascii="Times New Roman" w:hAnsi="Times New Roman" w:cs="Times New Roman"/>
                <w:b/>
                <w:sz w:val="16"/>
                <w:szCs w:val="16"/>
              </w:rPr>
              <w:t>.</w:t>
            </w:r>
            <w:r>
              <w:rPr>
                <w:rFonts w:ascii="Times New Roman" w:hAnsi="Times New Roman" w:cs="Times New Roman"/>
                <w:b/>
                <w:sz w:val="16"/>
                <w:szCs w:val="16"/>
              </w:rPr>
              <w:t xml:space="preserve"> </w:t>
            </w:r>
          </w:p>
        </w:tc>
        <w:tc>
          <w:tcPr>
            <w:tcW w:w="1716" w:type="dxa"/>
            <w:shd w:val="clear" w:color="auto" w:fill="B6DDE8" w:themeFill="accent5" w:themeFillTint="66"/>
          </w:tcPr>
          <w:p w14:paraId="30BCD985" w14:textId="77777777" w:rsidR="0069530C" w:rsidRPr="00F6237D"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190.620.469,34</w:t>
            </w:r>
          </w:p>
          <w:p w14:paraId="14E07DAD" w14:textId="77777777" w:rsidR="0069530C" w:rsidRDefault="0069530C" w:rsidP="0069530C">
            <w:pPr>
              <w:jc w:val="right"/>
              <w:rPr>
                <w:rFonts w:ascii="Times New Roman" w:hAnsi="Times New Roman" w:cs="Times New Roman"/>
                <w:color w:val="000000"/>
                <w:sz w:val="24"/>
                <w:szCs w:val="24"/>
              </w:rPr>
            </w:pPr>
          </w:p>
        </w:tc>
        <w:tc>
          <w:tcPr>
            <w:tcW w:w="1716" w:type="dxa"/>
            <w:shd w:val="clear" w:color="auto" w:fill="B6DDE8" w:themeFill="accent5" w:themeFillTint="66"/>
          </w:tcPr>
          <w:p w14:paraId="57F19536" w14:textId="77777777" w:rsidR="0069530C" w:rsidRPr="00F6237D" w:rsidRDefault="0069530C" w:rsidP="0069530C">
            <w:pPr>
              <w:jc w:val="right"/>
              <w:rPr>
                <w:rFonts w:ascii="Times New Roman" w:hAnsi="Times New Roman" w:cs="Times New Roman"/>
                <w:color w:val="000000"/>
                <w:sz w:val="24"/>
                <w:szCs w:val="24"/>
              </w:rPr>
            </w:pPr>
          </w:p>
          <w:p w14:paraId="69F626E9" w14:textId="77777777" w:rsidR="0069530C" w:rsidRPr="00F6237D" w:rsidRDefault="0069530C" w:rsidP="0069530C">
            <w:pPr>
              <w:jc w:val="right"/>
              <w:rPr>
                <w:rFonts w:ascii="Times New Roman" w:hAnsi="Times New Roman" w:cs="Times New Roman"/>
                <w:color w:val="000000"/>
                <w:sz w:val="24"/>
                <w:szCs w:val="24"/>
              </w:rPr>
            </w:pPr>
          </w:p>
          <w:p w14:paraId="233FA0DF" w14:textId="77777777" w:rsidR="0069530C" w:rsidRPr="00F6237D" w:rsidRDefault="0069530C" w:rsidP="0069530C">
            <w:pPr>
              <w:jc w:val="right"/>
              <w:rPr>
                <w:rFonts w:ascii="Times New Roman" w:hAnsi="Times New Roman" w:cs="Times New Roman"/>
                <w:color w:val="000000"/>
                <w:sz w:val="24"/>
                <w:szCs w:val="24"/>
              </w:rPr>
            </w:pPr>
          </w:p>
          <w:p w14:paraId="5B0B57E3" w14:textId="77777777" w:rsidR="0069530C" w:rsidRPr="00F6237D"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190.620.469,34</w:t>
            </w:r>
          </w:p>
          <w:p w14:paraId="03421A43" w14:textId="77777777" w:rsidR="0069530C" w:rsidRPr="00F6237D" w:rsidRDefault="0069530C" w:rsidP="0069530C">
            <w:pPr>
              <w:jc w:val="right"/>
              <w:rPr>
                <w:rFonts w:ascii="Times New Roman" w:hAnsi="Times New Roman" w:cs="Times New Roman"/>
                <w:color w:val="000000"/>
                <w:sz w:val="24"/>
                <w:szCs w:val="24"/>
              </w:rPr>
            </w:pPr>
          </w:p>
        </w:tc>
      </w:tr>
      <w:tr w:rsidR="00880019" w14:paraId="7417150A" w14:textId="77777777" w:rsidTr="000C5C8D">
        <w:tc>
          <w:tcPr>
            <w:tcW w:w="5464" w:type="dxa"/>
            <w:shd w:val="clear" w:color="auto" w:fill="B6DDE8" w:themeFill="accent5" w:themeFillTint="66"/>
          </w:tcPr>
          <w:p w14:paraId="6B4349A1"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0F6C86C0" w14:textId="77777777" w:rsidR="00880019" w:rsidRDefault="00880019" w:rsidP="00880019">
            <w:pPr>
              <w:pStyle w:val="ListeParagraf"/>
              <w:ind w:left="0"/>
              <w:jc w:val="both"/>
              <w:rPr>
                <w:rFonts w:ascii="Times New Roman" w:hAnsi="Times New Roman" w:cs="Times New Roman"/>
                <w:b/>
                <w:sz w:val="24"/>
                <w:szCs w:val="24"/>
              </w:rPr>
            </w:pPr>
          </w:p>
          <w:p w14:paraId="517A1E89" w14:textId="58BAF7DB"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FA68D7">
              <w:rPr>
                <w:rFonts w:ascii="Times New Roman" w:hAnsi="Times New Roman" w:cs="Times New Roman"/>
                <w:b/>
                <w:color w:val="FF0000"/>
                <w:sz w:val="24"/>
                <w:szCs w:val="24"/>
              </w:rPr>
              <w:t>5</w:t>
            </w:r>
            <w:r>
              <w:rPr>
                <w:rFonts w:ascii="Times New Roman" w:hAnsi="Times New Roman" w:cs="Times New Roman"/>
                <w:b/>
                <w:color w:val="FF0000"/>
                <w:sz w:val="24"/>
                <w:szCs w:val="24"/>
              </w:rPr>
              <w:t>25</w:t>
            </w:r>
            <w:r w:rsidRPr="00FA68D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KAYDA ALINAN EMTİA KAR.</w:t>
            </w:r>
            <w:r w:rsidRPr="00FA68D7">
              <w:rPr>
                <w:rFonts w:ascii="Times New Roman" w:hAnsi="Times New Roman" w:cs="Times New Roman"/>
                <w:b/>
                <w:color w:val="FF0000"/>
                <w:sz w:val="24"/>
                <w:szCs w:val="24"/>
              </w:rPr>
              <w:t xml:space="preserve"> H. </w:t>
            </w:r>
          </w:p>
          <w:p w14:paraId="6FD49F6C" w14:textId="6F8A56D2"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16"/>
                <w:szCs w:val="16"/>
              </w:rPr>
              <w:t xml:space="preserve">                                    525</w:t>
            </w:r>
            <w:r w:rsidRPr="002F5A33">
              <w:rPr>
                <w:rFonts w:ascii="Times New Roman" w:hAnsi="Times New Roman" w:cs="Times New Roman"/>
                <w:b/>
                <w:sz w:val="16"/>
                <w:szCs w:val="16"/>
              </w:rPr>
              <w:t xml:space="preserve">.01 </w:t>
            </w:r>
            <w:r>
              <w:rPr>
                <w:rFonts w:ascii="Times New Roman" w:hAnsi="Times New Roman" w:cs="Times New Roman"/>
                <w:b/>
                <w:sz w:val="16"/>
                <w:szCs w:val="16"/>
              </w:rPr>
              <w:t>Enflasyon Fark</w:t>
            </w:r>
            <w:r w:rsidRPr="002F5A33">
              <w:rPr>
                <w:rFonts w:ascii="Times New Roman" w:hAnsi="Times New Roman" w:cs="Times New Roman"/>
                <w:b/>
                <w:sz w:val="16"/>
                <w:szCs w:val="16"/>
              </w:rPr>
              <w:t xml:space="preserve"> H.</w:t>
            </w:r>
            <w:r>
              <w:rPr>
                <w:rFonts w:ascii="Times New Roman" w:hAnsi="Times New Roman" w:cs="Times New Roman"/>
                <w:b/>
                <w:sz w:val="16"/>
                <w:szCs w:val="16"/>
              </w:rPr>
              <w:t xml:space="preserve"> </w:t>
            </w:r>
          </w:p>
        </w:tc>
        <w:tc>
          <w:tcPr>
            <w:tcW w:w="1716" w:type="dxa"/>
            <w:shd w:val="clear" w:color="auto" w:fill="B6DDE8" w:themeFill="accent5" w:themeFillTint="66"/>
          </w:tcPr>
          <w:p w14:paraId="6C113018" w14:textId="556C210C" w:rsidR="00880019" w:rsidRPr="00F6237D" w:rsidRDefault="0069530C"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2.685.084,22</w:t>
            </w:r>
          </w:p>
          <w:p w14:paraId="4AF4D2AB" w14:textId="77777777" w:rsidR="00880019" w:rsidRPr="00F6237D" w:rsidRDefault="00880019" w:rsidP="00880019">
            <w:pPr>
              <w:jc w:val="right"/>
              <w:rPr>
                <w:rFonts w:ascii="Times New Roman" w:hAnsi="Times New Roman" w:cs="Times New Roman"/>
                <w:color w:val="000000"/>
                <w:sz w:val="24"/>
                <w:szCs w:val="24"/>
              </w:rPr>
            </w:pPr>
          </w:p>
        </w:tc>
        <w:tc>
          <w:tcPr>
            <w:tcW w:w="1716" w:type="dxa"/>
            <w:shd w:val="clear" w:color="auto" w:fill="B6DDE8" w:themeFill="accent5" w:themeFillTint="66"/>
          </w:tcPr>
          <w:p w14:paraId="6A6EF836" w14:textId="77777777" w:rsidR="00880019" w:rsidRPr="00F6237D" w:rsidRDefault="00880019" w:rsidP="00880019">
            <w:pPr>
              <w:jc w:val="right"/>
              <w:rPr>
                <w:rFonts w:ascii="Times New Roman" w:hAnsi="Times New Roman" w:cs="Times New Roman"/>
                <w:color w:val="000000"/>
                <w:sz w:val="24"/>
                <w:szCs w:val="24"/>
              </w:rPr>
            </w:pPr>
          </w:p>
          <w:p w14:paraId="3E35143F" w14:textId="77777777" w:rsidR="00880019" w:rsidRPr="00F6237D" w:rsidRDefault="00880019" w:rsidP="00880019">
            <w:pPr>
              <w:jc w:val="right"/>
              <w:rPr>
                <w:rFonts w:ascii="Times New Roman" w:hAnsi="Times New Roman" w:cs="Times New Roman"/>
                <w:color w:val="000000"/>
                <w:sz w:val="24"/>
                <w:szCs w:val="24"/>
              </w:rPr>
            </w:pPr>
          </w:p>
          <w:p w14:paraId="15568C8E" w14:textId="77777777" w:rsidR="00880019" w:rsidRPr="00F6237D" w:rsidRDefault="00880019" w:rsidP="00880019">
            <w:pPr>
              <w:jc w:val="right"/>
              <w:rPr>
                <w:rFonts w:ascii="Times New Roman" w:hAnsi="Times New Roman" w:cs="Times New Roman"/>
                <w:color w:val="000000"/>
                <w:sz w:val="24"/>
                <w:szCs w:val="24"/>
              </w:rPr>
            </w:pPr>
          </w:p>
          <w:p w14:paraId="30DD9D29" w14:textId="497B34B4" w:rsidR="0069530C" w:rsidRPr="00F6237D"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2.685.084,22</w:t>
            </w:r>
          </w:p>
          <w:p w14:paraId="2D42BB45" w14:textId="77777777" w:rsidR="00880019" w:rsidRPr="00F6237D" w:rsidRDefault="00880019" w:rsidP="00880019">
            <w:pPr>
              <w:jc w:val="right"/>
              <w:rPr>
                <w:rFonts w:ascii="Times New Roman" w:hAnsi="Times New Roman" w:cs="Times New Roman"/>
                <w:color w:val="000000"/>
                <w:sz w:val="24"/>
                <w:szCs w:val="24"/>
              </w:rPr>
            </w:pPr>
          </w:p>
        </w:tc>
      </w:tr>
      <w:tr w:rsidR="00880019" w14:paraId="63E063C8" w14:textId="77777777" w:rsidTr="000C5C8D">
        <w:tc>
          <w:tcPr>
            <w:tcW w:w="5464" w:type="dxa"/>
            <w:shd w:val="clear" w:color="auto" w:fill="B6DDE8" w:themeFill="accent5" w:themeFillTint="66"/>
          </w:tcPr>
          <w:p w14:paraId="2DFA883B" w14:textId="77777777" w:rsidR="00880019" w:rsidRPr="002F5A33" w:rsidRDefault="00880019" w:rsidP="00880019">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698-ENFLASYON DÜZELTME HESABI</w:t>
            </w:r>
          </w:p>
          <w:p w14:paraId="7F48FC7F" w14:textId="77777777" w:rsidR="00880019" w:rsidRDefault="00880019" w:rsidP="00880019">
            <w:pPr>
              <w:pStyle w:val="ListeParagraf"/>
              <w:ind w:left="0"/>
              <w:jc w:val="both"/>
              <w:rPr>
                <w:rFonts w:ascii="Times New Roman" w:hAnsi="Times New Roman" w:cs="Times New Roman"/>
                <w:b/>
                <w:sz w:val="24"/>
                <w:szCs w:val="24"/>
              </w:rPr>
            </w:pPr>
          </w:p>
          <w:p w14:paraId="2E0B95C4" w14:textId="77777777" w:rsidR="00880019" w:rsidRPr="002F5A33" w:rsidRDefault="00880019" w:rsidP="0088001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FA68D7">
              <w:rPr>
                <w:rFonts w:ascii="Times New Roman" w:hAnsi="Times New Roman" w:cs="Times New Roman"/>
                <w:b/>
                <w:color w:val="FF0000"/>
                <w:sz w:val="24"/>
                <w:szCs w:val="24"/>
              </w:rPr>
              <w:t xml:space="preserve">540 YASAL YEDEKLER H. </w:t>
            </w:r>
          </w:p>
          <w:p w14:paraId="0D7D3CF9" w14:textId="57B8A529" w:rsidR="00880019" w:rsidRDefault="00880019" w:rsidP="00880019">
            <w:pPr>
              <w:pStyle w:val="ListeParagraf"/>
              <w:ind w:left="0"/>
              <w:jc w:val="both"/>
              <w:rPr>
                <w:b/>
              </w:rPr>
            </w:pPr>
            <w:r>
              <w:rPr>
                <w:rFonts w:ascii="Times New Roman" w:hAnsi="Times New Roman" w:cs="Times New Roman"/>
                <w:b/>
                <w:sz w:val="16"/>
                <w:szCs w:val="16"/>
              </w:rPr>
              <w:t xml:space="preserve">                                    540</w:t>
            </w:r>
            <w:r w:rsidRPr="002F5A33">
              <w:rPr>
                <w:rFonts w:ascii="Times New Roman" w:hAnsi="Times New Roman" w:cs="Times New Roman"/>
                <w:b/>
                <w:sz w:val="16"/>
                <w:szCs w:val="16"/>
              </w:rPr>
              <w:t xml:space="preserve">.01 </w:t>
            </w:r>
            <w:r>
              <w:rPr>
                <w:rFonts w:ascii="Times New Roman" w:hAnsi="Times New Roman" w:cs="Times New Roman"/>
                <w:b/>
                <w:sz w:val="16"/>
                <w:szCs w:val="16"/>
              </w:rPr>
              <w:t>Enflasyon Fark</w:t>
            </w:r>
            <w:r w:rsidRPr="002F5A33">
              <w:rPr>
                <w:rFonts w:ascii="Times New Roman" w:hAnsi="Times New Roman" w:cs="Times New Roman"/>
                <w:b/>
                <w:sz w:val="16"/>
                <w:szCs w:val="16"/>
              </w:rPr>
              <w:t xml:space="preserve"> H.</w:t>
            </w:r>
            <w:r>
              <w:rPr>
                <w:rFonts w:ascii="Times New Roman" w:hAnsi="Times New Roman" w:cs="Times New Roman"/>
                <w:b/>
                <w:sz w:val="16"/>
                <w:szCs w:val="16"/>
              </w:rPr>
              <w:t xml:space="preserve"> </w:t>
            </w:r>
          </w:p>
        </w:tc>
        <w:tc>
          <w:tcPr>
            <w:tcW w:w="1716" w:type="dxa"/>
            <w:shd w:val="clear" w:color="auto" w:fill="B6DDE8" w:themeFill="accent5" w:themeFillTint="66"/>
          </w:tcPr>
          <w:p w14:paraId="1898DBD9" w14:textId="4739916A" w:rsidR="00880019" w:rsidRPr="00F6237D" w:rsidRDefault="0069530C" w:rsidP="00880019">
            <w:pPr>
              <w:jc w:val="right"/>
              <w:rPr>
                <w:rFonts w:ascii="Times New Roman" w:hAnsi="Times New Roman" w:cs="Times New Roman"/>
                <w:color w:val="000000"/>
                <w:sz w:val="24"/>
                <w:szCs w:val="24"/>
              </w:rPr>
            </w:pPr>
            <w:r>
              <w:rPr>
                <w:rFonts w:ascii="Times New Roman" w:hAnsi="Times New Roman" w:cs="Times New Roman"/>
                <w:color w:val="000000"/>
                <w:sz w:val="24"/>
                <w:szCs w:val="24"/>
              </w:rPr>
              <w:t>29.419.120,04</w:t>
            </w:r>
          </w:p>
          <w:p w14:paraId="3B36E0EF" w14:textId="77777777" w:rsidR="00880019" w:rsidRPr="00F6237D" w:rsidRDefault="00880019" w:rsidP="00880019">
            <w:pPr>
              <w:pStyle w:val="ListeParagraf"/>
              <w:ind w:left="0"/>
              <w:jc w:val="right"/>
              <w:rPr>
                <w:rFonts w:ascii="Times New Roman" w:hAnsi="Times New Roman" w:cs="Times New Roman"/>
                <w:b/>
                <w:sz w:val="24"/>
                <w:szCs w:val="24"/>
              </w:rPr>
            </w:pPr>
          </w:p>
        </w:tc>
        <w:tc>
          <w:tcPr>
            <w:tcW w:w="1716" w:type="dxa"/>
            <w:shd w:val="clear" w:color="auto" w:fill="B6DDE8" w:themeFill="accent5" w:themeFillTint="66"/>
          </w:tcPr>
          <w:p w14:paraId="43600724" w14:textId="77777777" w:rsidR="00880019" w:rsidRPr="00F6237D" w:rsidRDefault="00880019" w:rsidP="00880019">
            <w:pPr>
              <w:jc w:val="right"/>
              <w:rPr>
                <w:rFonts w:ascii="Times New Roman" w:hAnsi="Times New Roman" w:cs="Times New Roman"/>
                <w:color w:val="000000"/>
                <w:sz w:val="24"/>
                <w:szCs w:val="24"/>
              </w:rPr>
            </w:pPr>
          </w:p>
          <w:p w14:paraId="55FED382" w14:textId="77777777" w:rsidR="00880019" w:rsidRPr="00F6237D" w:rsidRDefault="00880019" w:rsidP="00880019">
            <w:pPr>
              <w:jc w:val="right"/>
              <w:rPr>
                <w:rFonts w:ascii="Times New Roman" w:hAnsi="Times New Roman" w:cs="Times New Roman"/>
                <w:color w:val="000000"/>
                <w:sz w:val="24"/>
                <w:szCs w:val="24"/>
              </w:rPr>
            </w:pPr>
          </w:p>
          <w:p w14:paraId="2C04FD7E" w14:textId="77777777" w:rsidR="00880019" w:rsidRPr="00F6237D" w:rsidRDefault="00880019" w:rsidP="00880019">
            <w:pPr>
              <w:jc w:val="right"/>
              <w:rPr>
                <w:rFonts w:ascii="Times New Roman" w:hAnsi="Times New Roman" w:cs="Times New Roman"/>
                <w:color w:val="000000"/>
                <w:sz w:val="24"/>
                <w:szCs w:val="24"/>
              </w:rPr>
            </w:pPr>
          </w:p>
          <w:p w14:paraId="56169175" w14:textId="77777777" w:rsidR="0069530C" w:rsidRPr="00F6237D"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29.419.120,04</w:t>
            </w:r>
          </w:p>
          <w:p w14:paraId="28BFDF25" w14:textId="77777777" w:rsidR="00880019" w:rsidRPr="00F6237D" w:rsidRDefault="00880019" w:rsidP="00880019">
            <w:pPr>
              <w:pStyle w:val="ListeParagraf"/>
              <w:ind w:left="0"/>
              <w:jc w:val="right"/>
              <w:rPr>
                <w:rFonts w:ascii="Times New Roman" w:hAnsi="Times New Roman" w:cs="Times New Roman"/>
                <w:b/>
                <w:sz w:val="24"/>
                <w:szCs w:val="24"/>
              </w:rPr>
            </w:pPr>
          </w:p>
        </w:tc>
      </w:tr>
      <w:tr w:rsidR="0069530C" w14:paraId="317E1027" w14:textId="77777777" w:rsidTr="000C5C8D">
        <w:tc>
          <w:tcPr>
            <w:tcW w:w="5464" w:type="dxa"/>
            <w:shd w:val="clear" w:color="auto" w:fill="B6DDE8" w:themeFill="accent5" w:themeFillTint="66"/>
          </w:tcPr>
          <w:p w14:paraId="7F6305AF" w14:textId="77777777" w:rsidR="0069530C" w:rsidRPr="002F5A33" w:rsidRDefault="0069530C" w:rsidP="0069530C">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lastRenderedPageBreak/>
              <w:t>698-ENFLASYON DÜZELTME HESABI</w:t>
            </w:r>
          </w:p>
          <w:p w14:paraId="14DDFDAB" w14:textId="77777777" w:rsidR="0069530C" w:rsidRDefault="0069530C" w:rsidP="0069530C">
            <w:pPr>
              <w:pStyle w:val="ListeParagraf"/>
              <w:ind w:left="0"/>
              <w:jc w:val="both"/>
              <w:rPr>
                <w:rFonts w:ascii="Times New Roman" w:hAnsi="Times New Roman" w:cs="Times New Roman"/>
                <w:b/>
                <w:sz w:val="24"/>
                <w:szCs w:val="24"/>
              </w:rPr>
            </w:pPr>
          </w:p>
          <w:p w14:paraId="23593C99" w14:textId="77FECE32"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FA68D7">
              <w:rPr>
                <w:rFonts w:ascii="Times New Roman" w:hAnsi="Times New Roman" w:cs="Times New Roman"/>
                <w:b/>
                <w:color w:val="FF0000"/>
                <w:sz w:val="24"/>
                <w:szCs w:val="24"/>
              </w:rPr>
              <w:t>54</w:t>
            </w:r>
            <w:r>
              <w:rPr>
                <w:rFonts w:ascii="Times New Roman" w:hAnsi="Times New Roman" w:cs="Times New Roman"/>
                <w:b/>
                <w:color w:val="FF0000"/>
                <w:sz w:val="24"/>
                <w:szCs w:val="24"/>
              </w:rPr>
              <w:t>9</w:t>
            </w:r>
            <w:r w:rsidRPr="00FA68D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ÖZEL FONLAR</w:t>
            </w:r>
            <w:r w:rsidRPr="00FA68D7">
              <w:rPr>
                <w:rFonts w:ascii="Times New Roman" w:hAnsi="Times New Roman" w:cs="Times New Roman"/>
                <w:b/>
                <w:color w:val="FF0000"/>
                <w:sz w:val="24"/>
                <w:szCs w:val="24"/>
              </w:rPr>
              <w:t xml:space="preserve"> H. </w:t>
            </w:r>
          </w:p>
          <w:p w14:paraId="7B4A8378" w14:textId="31768B41"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16"/>
                <w:szCs w:val="16"/>
              </w:rPr>
              <w:t xml:space="preserve">                                    540</w:t>
            </w:r>
            <w:r w:rsidRPr="002F5A33">
              <w:rPr>
                <w:rFonts w:ascii="Times New Roman" w:hAnsi="Times New Roman" w:cs="Times New Roman"/>
                <w:b/>
                <w:sz w:val="16"/>
                <w:szCs w:val="16"/>
              </w:rPr>
              <w:t xml:space="preserve">.01 </w:t>
            </w:r>
            <w:r>
              <w:rPr>
                <w:rFonts w:ascii="Times New Roman" w:hAnsi="Times New Roman" w:cs="Times New Roman"/>
                <w:b/>
                <w:sz w:val="16"/>
                <w:szCs w:val="16"/>
              </w:rPr>
              <w:t>Enflasyon Fark</w:t>
            </w:r>
            <w:r w:rsidRPr="002F5A33">
              <w:rPr>
                <w:rFonts w:ascii="Times New Roman" w:hAnsi="Times New Roman" w:cs="Times New Roman"/>
                <w:b/>
                <w:sz w:val="16"/>
                <w:szCs w:val="16"/>
              </w:rPr>
              <w:t xml:space="preserve"> H.</w:t>
            </w:r>
            <w:r>
              <w:rPr>
                <w:rFonts w:ascii="Times New Roman" w:hAnsi="Times New Roman" w:cs="Times New Roman"/>
                <w:b/>
                <w:sz w:val="16"/>
                <w:szCs w:val="16"/>
              </w:rPr>
              <w:t xml:space="preserve"> </w:t>
            </w:r>
          </w:p>
        </w:tc>
        <w:tc>
          <w:tcPr>
            <w:tcW w:w="1716" w:type="dxa"/>
            <w:shd w:val="clear" w:color="auto" w:fill="B6DDE8" w:themeFill="accent5" w:themeFillTint="66"/>
          </w:tcPr>
          <w:p w14:paraId="2BC91601" w14:textId="0D5F7A74" w:rsidR="0069530C" w:rsidRPr="00F6237D"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4.912.171,87</w:t>
            </w:r>
          </w:p>
          <w:p w14:paraId="74A282D5" w14:textId="77777777" w:rsidR="0069530C" w:rsidRDefault="0069530C" w:rsidP="0069530C">
            <w:pPr>
              <w:jc w:val="right"/>
              <w:rPr>
                <w:rFonts w:ascii="Times New Roman" w:hAnsi="Times New Roman" w:cs="Times New Roman"/>
                <w:color w:val="000000"/>
                <w:sz w:val="24"/>
                <w:szCs w:val="24"/>
              </w:rPr>
            </w:pPr>
          </w:p>
        </w:tc>
        <w:tc>
          <w:tcPr>
            <w:tcW w:w="1716" w:type="dxa"/>
            <w:shd w:val="clear" w:color="auto" w:fill="B6DDE8" w:themeFill="accent5" w:themeFillTint="66"/>
          </w:tcPr>
          <w:p w14:paraId="5C5DF296" w14:textId="77777777" w:rsidR="0069530C" w:rsidRPr="00F6237D" w:rsidRDefault="0069530C" w:rsidP="0069530C">
            <w:pPr>
              <w:jc w:val="right"/>
              <w:rPr>
                <w:rFonts w:ascii="Times New Roman" w:hAnsi="Times New Roman" w:cs="Times New Roman"/>
                <w:color w:val="000000"/>
                <w:sz w:val="24"/>
                <w:szCs w:val="24"/>
              </w:rPr>
            </w:pPr>
          </w:p>
          <w:p w14:paraId="1B30569C" w14:textId="77777777" w:rsidR="0069530C" w:rsidRPr="00F6237D" w:rsidRDefault="0069530C" w:rsidP="0069530C">
            <w:pPr>
              <w:jc w:val="right"/>
              <w:rPr>
                <w:rFonts w:ascii="Times New Roman" w:hAnsi="Times New Roman" w:cs="Times New Roman"/>
                <w:color w:val="000000"/>
                <w:sz w:val="24"/>
                <w:szCs w:val="24"/>
              </w:rPr>
            </w:pPr>
          </w:p>
          <w:p w14:paraId="28776AA7" w14:textId="77777777" w:rsidR="0069530C" w:rsidRPr="00F6237D" w:rsidRDefault="0069530C" w:rsidP="0069530C">
            <w:pPr>
              <w:jc w:val="right"/>
              <w:rPr>
                <w:rFonts w:ascii="Times New Roman" w:hAnsi="Times New Roman" w:cs="Times New Roman"/>
                <w:color w:val="000000"/>
                <w:sz w:val="24"/>
                <w:szCs w:val="24"/>
              </w:rPr>
            </w:pPr>
          </w:p>
          <w:p w14:paraId="08434331" w14:textId="5A8A0FE6" w:rsidR="0069530C" w:rsidRPr="00F6237D"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4.912.171,87</w:t>
            </w:r>
          </w:p>
          <w:p w14:paraId="1982297B" w14:textId="77777777" w:rsidR="0069530C" w:rsidRPr="00F6237D" w:rsidRDefault="0069530C" w:rsidP="0069530C">
            <w:pPr>
              <w:jc w:val="right"/>
              <w:rPr>
                <w:rFonts w:ascii="Times New Roman" w:hAnsi="Times New Roman" w:cs="Times New Roman"/>
                <w:color w:val="000000"/>
                <w:sz w:val="24"/>
                <w:szCs w:val="24"/>
              </w:rPr>
            </w:pPr>
          </w:p>
        </w:tc>
      </w:tr>
      <w:tr w:rsidR="0069530C" w14:paraId="705F6EA5" w14:textId="77777777" w:rsidTr="000C5C8D">
        <w:tc>
          <w:tcPr>
            <w:tcW w:w="5464" w:type="dxa"/>
            <w:shd w:val="clear" w:color="auto" w:fill="B6DDE8" w:themeFill="accent5" w:themeFillTint="66"/>
          </w:tcPr>
          <w:p w14:paraId="0B3C3C1E" w14:textId="251B184B"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580</w:t>
            </w:r>
            <w:r w:rsidRPr="002F5A33">
              <w:rPr>
                <w:rFonts w:ascii="Times New Roman" w:hAnsi="Times New Roman" w:cs="Times New Roman"/>
                <w:b/>
                <w:sz w:val="24"/>
                <w:szCs w:val="24"/>
              </w:rPr>
              <w:t xml:space="preserve"> </w:t>
            </w:r>
            <w:r>
              <w:rPr>
                <w:rFonts w:ascii="Times New Roman" w:hAnsi="Times New Roman" w:cs="Times New Roman"/>
                <w:b/>
                <w:sz w:val="24"/>
                <w:szCs w:val="24"/>
              </w:rPr>
              <w:t>GEÇMİŞ YIL KARLARI H.</w:t>
            </w:r>
            <w:r w:rsidRPr="002F5A33">
              <w:rPr>
                <w:rFonts w:ascii="Times New Roman" w:hAnsi="Times New Roman" w:cs="Times New Roman"/>
                <w:b/>
                <w:sz w:val="24"/>
                <w:szCs w:val="24"/>
              </w:rPr>
              <w:t xml:space="preserve"> </w:t>
            </w:r>
            <w:r w:rsidR="00216F8D">
              <w:rPr>
                <w:rStyle w:val="DipnotBavurusu"/>
                <w:rFonts w:ascii="Times New Roman" w:hAnsi="Times New Roman" w:cs="Times New Roman"/>
                <w:b/>
                <w:sz w:val="24"/>
                <w:szCs w:val="24"/>
              </w:rPr>
              <w:footnoteReference w:id="2"/>
            </w:r>
          </w:p>
          <w:p w14:paraId="0C29BCE1" w14:textId="77777777" w:rsidR="0069530C" w:rsidRPr="002F5A33" w:rsidRDefault="0069530C" w:rsidP="0069530C">
            <w:pPr>
              <w:pStyle w:val="ListeParagraf"/>
              <w:ind w:left="0"/>
              <w:jc w:val="both"/>
              <w:rPr>
                <w:rFonts w:ascii="Times New Roman" w:hAnsi="Times New Roman" w:cs="Times New Roman"/>
                <w:b/>
                <w:sz w:val="24"/>
                <w:szCs w:val="24"/>
              </w:rPr>
            </w:pPr>
          </w:p>
          <w:p w14:paraId="168537D2" w14:textId="77777777" w:rsidR="0069530C" w:rsidRDefault="0069530C" w:rsidP="0069530C">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w:t>
            </w:r>
          </w:p>
          <w:p w14:paraId="2CEE2853" w14:textId="2CE66B33"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79670F96" w14:textId="68ACE989" w:rsidR="0069530C" w:rsidRPr="00584683"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190.650.000,00</w:t>
            </w:r>
          </w:p>
          <w:p w14:paraId="478DD271" w14:textId="77777777" w:rsidR="0069530C" w:rsidRPr="00F6237D" w:rsidRDefault="0069530C" w:rsidP="0069530C">
            <w:pPr>
              <w:jc w:val="right"/>
              <w:rPr>
                <w:rFonts w:ascii="Times New Roman" w:hAnsi="Times New Roman" w:cs="Times New Roman"/>
                <w:color w:val="000000"/>
                <w:sz w:val="24"/>
                <w:szCs w:val="24"/>
              </w:rPr>
            </w:pPr>
          </w:p>
        </w:tc>
        <w:tc>
          <w:tcPr>
            <w:tcW w:w="1716" w:type="dxa"/>
            <w:shd w:val="clear" w:color="auto" w:fill="B6DDE8" w:themeFill="accent5" w:themeFillTint="66"/>
          </w:tcPr>
          <w:p w14:paraId="1427766F" w14:textId="77777777" w:rsidR="0069530C" w:rsidRPr="00F6237D" w:rsidRDefault="0069530C" w:rsidP="0069530C">
            <w:pPr>
              <w:jc w:val="right"/>
              <w:rPr>
                <w:rFonts w:ascii="Times New Roman" w:hAnsi="Times New Roman" w:cs="Times New Roman"/>
                <w:color w:val="000000"/>
                <w:sz w:val="24"/>
                <w:szCs w:val="24"/>
              </w:rPr>
            </w:pPr>
          </w:p>
          <w:p w14:paraId="48F73FA3" w14:textId="77777777" w:rsidR="0069530C" w:rsidRPr="00F6237D" w:rsidRDefault="0069530C" w:rsidP="0069530C">
            <w:pPr>
              <w:jc w:val="right"/>
              <w:rPr>
                <w:rFonts w:ascii="Times New Roman" w:hAnsi="Times New Roman" w:cs="Times New Roman"/>
                <w:color w:val="000000"/>
                <w:sz w:val="24"/>
                <w:szCs w:val="24"/>
              </w:rPr>
            </w:pPr>
          </w:p>
          <w:p w14:paraId="50513CB6" w14:textId="77777777" w:rsidR="0069530C" w:rsidRPr="00F6237D" w:rsidRDefault="0069530C" w:rsidP="0069530C">
            <w:pPr>
              <w:jc w:val="right"/>
              <w:rPr>
                <w:rFonts w:ascii="Times New Roman" w:hAnsi="Times New Roman" w:cs="Times New Roman"/>
                <w:color w:val="000000"/>
                <w:sz w:val="24"/>
                <w:szCs w:val="24"/>
              </w:rPr>
            </w:pPr>
          </w:p>
          <w:p w14:paraId="1AF38F04" w14:textId="77777777" w:rsidR="0069530C" w:rsidRPr="00584683"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190.650.000,00</w:t>
            </w:r>
          </w:p>
          <w:p w14:paraId="26CF0E2C" w14:textId="77777777" w:rsidR="0069530C" w:rsidRPr="00F6237D" w:rsidRDefault="0069530C" w:rsidP="0069530C">
            <w:pPr>
              <w:jc w:val="right"/>
              <w:rPr>
                <w:rFonts w:ascii="Times New Roman" w:hAnsi="Times New Roman" w:cs="Times New Roman"/>
                <w:color w:val="000000"/>
                <w:sz w:val="24"/>
                <w:szCs w:val="24"/>
              </w:rPr>
            </w:pPr>
          </w:p>
        </w:tc>
      </w:tr>
      <w:tr w:rsidR="0069530C" w14:paraId="3C3F410E" w14:textId="77777777" w:rsidTr="002B6A17">
        <w:tc>
          <w:tcPr>
            <w:tcW w:w="5464" w:type="dxa"/>
            <w:shd w:val="clear" w:color="auto" w:fill="B6DDE8" w:themeFill="accent5" w:themeFillTint="66"/>
          </w:tcPr>
          <w:p w14:paraId="25C4FE81" w14:textId="67660F0A"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590</w:t>
            </w:r>
            <w:r w:rsidRPr="002F5A33">
              <w:rPr>
                <w:rFonts w:ascii="Times New Roman" w:hAnsi="Times New Roman" w:cs="Times New Roman"/>
                <w:b/>
                <w:sz w:val="24"/>
                <w:szCs w:val="24"/>
              </w:rPr>
              <w:t xml:space="preserve"> </w:t>
            </w:r>
            <w:r>
              <w:rPr>
                <w:rFonts w:ascii="Times New Roman" w:hAnsi="Times New Roman" w:cs="Times New Roman"/>
                <w:b/>
                <w:sz w:val="24"/>
                <w:szCs w:val="24"/>
              </w:rPr>
              <w:t>DÖNEM NET KARI H.</w:t>
            </w:r>
            <w:r w:rsidR="00216F8D">
              <w:rPr>
                <w:rStyle w:val="DipnotBavurusu"/>
                <w:rFonts w:ascii="Times New Roman" w:hAnsi="Times New Roman" w:cs="Times New Roman"/>
                <w:b/>
                <w:sz w:val="24"/>
                <w:szCs w:val="24"/>
              </w:rPr>
              <w:footnoteReference w:id="3"/>
            </w:r>
            <w:r w:rsidRPr="002F5A33">
              <w:rPr>
                <w:rFonts w:ascii="Times New Roman" w:hAnsi="Times New Roman" w:cs="Times New Roman"/>
                <w:b/>
                <w:sz w:val="24"/>
                <w:szCs w:val="24"/>
              </w:rPr>
              <w:t xml:space="preserve"> </w:t>
            </w:r>
          </w:p>
          <w:p w14:paraId="116454DC" w14:textId="77777777" w:rsidR="0069530C" w:rsidRPr="002F5A33" w:rsidRDefault="0069530C" w:rsidP="0069530C">
            <w:pPr>
              <w:pStyle w:val="ListeParagraf"/>
              <w:ind w:left="0"/>
              <w:jc w:val="both"/>
              <w:rPr>
                <w:rFonts w:ascii="Times New Roman" w:hAnsi="Times New Roman" w:cs="Times New Roman"/>
                <w:b/>
                <w:sz w:val="24"/>
                <w:szCs w:val="24"/>
              </w:rPr>
            </w:pPr>
          </w:p>
          <w:p w14:paraId="51184606" w14:textId="77777777" w:rsidR="0069530C" w:rsidRDefault="0069530C" w:rsidP="0069530C">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w:t>
            </w:r>
          </w:p>
          <w:p w14:paraId="2B4346AC" w14:textId="77777777"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4EFAFCF0" w14:textId="54CD2984" w:rsidR="0069530C" w:rsidRPr="00584683"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44.000.000,00</w:t>
            </w:r>
          </w:p>
          <w:p w14:paraId="0DC675D5" w14:textId="77777777" w:rsidR="0069530C" w:rsidRPr="00F6237D" w:rsidRDefault="0069530C" w:rsidP="0069530C">
            <w:pPr>
              <w:jc w:val="right"/>
              <w:rPr>
                <w:rFonts w:ascii="Times New Roman" w:hAnsi="Times New Roman" w:cs="Times New Roman"/>
                <w:color w:val="000000"/>
                <w:sz w:val="24"/>
                <w:szCs w:val="24"/>
              </w:rPr>
            </w:pPr>
          </w:p>
        </w:tc>
        <w:tc>
          <w:tcPr>
            <w:tcW w:w="1716" w:type="dxa"/>
            <w:shd w:val="clear" w:color="auto" w:fill="B6DDE8" w:themeFill="accent5" w:themeFillTint="66"/>
          </w:tcPr>
          <w:p w14:paraId="11A31C69" w14:textId="77777777" w:rsidR="0069530C" w:rsidRPr="00F6237D" w:rsidRDefault="0069530C" w:rsidP="0069530C">
            <w:pPr>
              <w:jc w:val="right"/>
              <w:rPr>
                <w:rFonts w:ascii="Times New Roman" w:hAnsi="Times New Roman" w:cs="Times New Roman"/>
                <w:color w:val="000000"/>
                <w:sz w:val="24"/>
                <w:szCs w:val="24"/>
              </w:rPr>
            </w:pPr>
          </w:p>
          <w:p w14:paraId="3985AC2E" w14:textId="77777777" w:rsidR="0069530C" w:rsidRPr="00F6237D" w:rsidRDefault="0069530C" w:rsidP="0069530C">
            <w:pPr>
              <w:jc w:val="right"/>
              <w:rPr>
                <w:rFonts w:ascii="Times New Roman" w:hAnsi="Times New Roman" w:cs="Times New Roman"/>
                <w:color w:val="000000"/>
                <w:sz w:val="24"/>
                <w:szCs w:val="24"/>
              </w:rPr>
            </w:pPr>
          </w:p>
          <w:p w14:paraId="582B37DA" w14:textId="77777777" w:rsidR="0069530C" w:rsidRPr="00F6237D" w:rsidRDefault="0069530C" w:rsidP="0069530C">
            <w:pPr>
              <w:jc w:val="right"/>
              <w:rPr>
                <w:rFonts w:ascii="Times New Roman" w:hAnsi="Times New Roman" w:cs="Times New Roman"/>
                <w:color w:val="000000"/>
                <w:sz w:val="24"/>
                <w:szCs w:val="24"/>
              </w:rPr>
            </w:pPr>
          </w:p>
          <w:p w14:paraId="0D0A898E" w14:textId="103E9533" w:rsidR="0069530C" w:rsidRPr="00584683"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44.000.000,00</w:t>
            </w:r>
          </w:p>
          <w:p w14:paraId="684BBA84" w14:textId="77777777" w:rsidR="0069530C" w:rsidRPr="00F6237D" w:rsidRDefault="0069530C" w:rsidP="0069530C">
            <w:pPr>
              <w:jc w:val="right"/>
              <w:rPr>
                <w:rFonts w:ascii="Times New Roman" w:hAnsi="Times New Roman" w:cs="Times New Roman"/>
                <w:color w:val="000000"/>
                <w:sz w:val="24"/>
                <w:szCs w:val="24"/>
              </w:rPr>
            </w:pPr>
          </w:p>
        </w:tc>
      </w:tr>
      <w:tr w:rsidR="0069530C" w14:paraId="16274F21" w14:textId="77777777" w:rsidTr="002B6A17">
        <w:tc>
          <w:tcPr>
            <w:tcW w:w="5464" w:type="dxa"/>
            <w:shd w:val="clear" w:color="auto" w:fill="B6DDE8" w:themeFill="accent5" w:themeFillTint="66"/>
          </w:tcPr>
          <w:p w14:paraId="137B6A69" w14:textId="1BB323FF" w:rsidR="0069530C" w:rsidRPr="002F5A33"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522</w:t>
            </w:r>
            <w:r w:rsidRPr="002F5A33">
              <w:rPr>
                <w:rFonts w:ascii="Times New Roman" w:hAnsi="Times New Roman" w:cs="Times New Roman"/>
                <w:b/>
                <w:sz w:val="24"/>
                <w:szCs w:val="24"/>
              </w:rPr>
              <w:t xml:space="preserve"> </w:t>
            </w:r>
            <w:r>
              <w:rPr>
                <w:rFonts w:ascii="Times New Roman" w:hAnsi="Times New Roman" w:cs="Times New Roman"/>
                <w:b/>
                <w:sz w:val="24"/>
                <w:szCs w:val="24"/>
              </w:rPr>
              <w:t>MDV YENİDEN DEĞERLEME H.</w:t>
            </w:r>
            <w:r w:rsidRPr="002F5A33">
              <w:rPr>
                <w:rFonts w:ascii="Times New Roman" w:hAnsi="Times New Roman" w:cs="Times New Roman"/>
                <w:b/>
                <w:sz w:val="24"/>
                <w:szCs w:val="24"/>
              </w:rPr>
              <w:t xml:space="preserve"> </w:t>
            </w:r>
          </w:p>
          <w:p w14:paraId="00ADEACE" w14:textId="77777777" w:rsidR="0069530C" w:rsidRPr="002F5A33" w:rsidRDefault="0069530C" w:rsidP="0069530C">
            <w:pPr>
              <w:pStyle w:val="ListeParagraf"/>
              <w:ind w:left="0"/>
              <w:jc w:val="both"/>
              <w:rPr>
                <w:rFonts w:ascii="Times New Roman" w:hAnsi="Times New Roman" w:cs="Times New Roman"/>
                <w:b/>
                <w:sz w:val="24"/>
                <w:szCs w:val="24"/>
              </w:rPr>
            </w:pPr>
          </w:p>
          <w:p w14:paraId="2B159E34" w14:textId="77777777" w:rsidR="0069530C" w:rsidRDefault="0069530C" w:rsidP="0069530C">
            <w:pPr>
              <w:pStyle w:val="ListeParagraf"/>
              <w:ind w:left="0"/>
              <w:jc w:val="both"/>
              <w:rPr>
                <w:rFonts w:ascii="Times New Roman" w:hAnsi="Times New Roman" w:cs="Times New Roman"/>
                <w:b/>
                <w:sz w:val="24"/>
                <w:szCs w:val="24"/>
              </w:rPr>
            </w:pPr>
            <w:r w:rsidRPr="002F5A33">
              <w:rPr>
                <w:rFonts w:ascii="Times New Roman" w:hAnsi="Times New Roman" w:cs="Times New Roman"/>
                <w:b/>
                <w:sz w:val="24"/>
                <w:szCs w:val="24"/>
              </w:rPr>
              <w:t xml:space="preserve">    </w:t>
            </w:r>
          </w:p>
          <w:p w14:paraId="71F10E49" w14:textId="776301A9" w:rsidR="0069530C"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2F5A33">
              <w:rPr>
                <w:rFonts w:ascii="Times New Roman" w:hAnsi="Times New Roman" w:cs="Times New Roman"/>
                <w:b/>
                <w:sz w:val="24"/>
                <w:szCs w:val="24"/>
              </w:rPr>
              <w:t xml:space="preserve"> 698-ENFLASYON DÜZELTME HESABI</w:t>
            </w:r>
          </w:p>
        </w:tc>
        <w:tc>
          <w:tcPr>
            <w:tcW w:w="1716" w:type="dxa"/>
            <w:shd w:val="clear" w:color="auto" w:fill="B6DDE8" w:themeFill="accent5" w:themeFillTint="66"/>
          </w:tcPr>
          <w:p w14:paraId="2C43B4C2" w14:textId="6464AFBF" w:rsidR="0069530C" w:rsidRPr="00584683"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4.500.000,00</w:t>
            </w:r>
          </w:p>
          <w:p w14:paraId="47BE08E5" w14:textId="77777777" w:rsidR="0069530C" w:rsidRDefault="0069530C" w:rsidP="0069530C">
            <w:pPr>
              <w:jc w:val="right"/>
              <w:rPr>
                <w:rFonts w:ascii="Times New Roman" w:hAnsi="Times New Roman" w:cs="Times New Roman"/>
                <w:color w:val="000000"/>
                <w:sz w:val="24"/>
                <w:szCs w:val="24"/>
              </w:rPr>
            </w:pPr>
          </w:p>
        </w:tc>
        <w:tc>
          <w:tcPr>
            <w:tcW w:w="1716" w:type="dxa"/>
            <w:shd w:val="clear" w:color="auto" w:fill="B6DDE8" w:themeFill="accent5" w:themeFillTint="66"/>
          </w:tcPr>
          <w:p w14:paraId="3C7A3830" w14:textId="77777777" w:rsidR="0069530C" w:rsidRPr="00F6237D" w:rsidRDefault="0069530C" w:rsidP="0069530C">
            <w:pPr>
              <w:jc w:val="right"/>
              <w:rPr>
                <w:rFonts w:ascii="Times New Roman" w:hAnsi="Times New Roman" w:cs="Times New Roman"/>
                <w:color w:val="000000"/>
                <w:sz w:val="24"/>
                <w:szCs w:val="24"/>
              </w:rPr>
            </w:pPr>
          </w:p>
          <w:p w14:paraId="37CA6EBE" w14:textId="77777777" w:rsidR="0069530C" w:rsidRPr="00F6237D" w:rsidRDefault="0069530C" w:rsidP="0069530C">
            <w:pPr>
              <w:jc w:val="right"/>
              <w:rPr>
                <w:rFonts w:ascii="Times New Roman" w:hAnsi="Times New Roman" w:cs="Times New Roman"/>
                <w:color w:val="000000"/>
                <w:sz w:val="24"/>
                <w:szCs w:val="24"/>
              </w:rPr>
            </w:pPr>
          </w:p>
          <w:p w14:paraId="6C0738AD" w14:textId="77777777" w:rsidR="0069530C" w:rsidRPr="00F6237D" w:rsidRDefault="0069530C" w:rsidP="0069530C">
            <w:pPr>
              <w:jc w:val="right"/>
              <w:rPr>
                <w:rFonts w:ascii="Times New Roman" w:hAnsi="Times New Roman" w:cs="Times New Roman"/>
                <w:color w:val="000000"/>
                <w:sz w:val="24"/>
                <w:szCs w:val="24"/>
              </w:rPr>
            </w:pPr>
          </w:p>
          <w:p w14:paraId="6C1633E4" w14:textId="07E56DDA" w:rsidR="0069530C" w:rsidRPr="00584683" w:rsidRDefault="0069530C" w:rsidP="0069530C">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4.500.000,00</w:t>
            </w:r>
          </w:p>
          <w:p w14:paraId="60682383" w14:textId="77777777" w:rsidR="0069530C" w:rsidRPr="00F6237D" w:rsidRDefault="0069530C" w:rsidP="0069530C">
            <w:pPr>
              <w:jc w:val="right"/>
              <w:rPr>
                <w:rFonts w:ascii="Times New Roman" w:hAnsi="Times New Roman" w:cs="Times New Roman"/>
                <w:color w:val="000000"/>
                <w:sz w:val="24"/>
                <w:szCs w:val="24"/>
              </w:rPr>
            </w:pPr>
          </w:p>
        </w:tc>
      </w:tr>
      <w:tr w:rsidR="0069530C" w14:paraId="262C9943" w14:textId="77777777" w:rsidTr="000C5C8D">
        <w:tc>
          <w:tcPr>
            <w:tcW w:w="5464" w:type="dxa"/>
            <w:shd w:val="clear" w:color="auto" w:fill="B6DDE8" w:themeFill="accent5" w:themeFillTint="66"/>
          </w:tcPr>
          <w:p w14:paraId="1E4E1D30" w14:textId="77777777" w:rsidR="0069530C" w:rsidRDefault="0069530C" w:rsidP="0069530C">
            <w:pPr>
              <w:pStyle w:val="ListeParagraf"/>
              <w:ind w:left="0"/>
              <w:jc w:val="both"/>
              <w:rPr>
                <w:rFonts w:ascii="Times New Roman" w:hAnsi="Times New Roman" w:cs="Times New Roman"/>
                <w:b/>
                <w:sz w:val="24"/>
                <w:szCs w:val="24"/>
              </w:rPr>
            </w:pPr>
          </w:p>
        </w:tc>
        <w:tc>
          <w:tcPr>
            <w:tcW w:w="1716" w:type="dxa"/>
            <w:shd w:val="clear" w:color="auto" w:fill="B6DDE8" w:themeFill="accent5" w:themeFillTint="66"/>
          </w:tcPr>
          <w:p w14:paraId="35C27243" w14:textId="77777777" w:rsidR="0069530C" w:rsidRDefault="0069530C" w:rsidP="0069530C">
            <w:pPr>
              <w:jc w:val="right"/>
              <w:rPr>
                <w:rFonts w:ascii="Times New Roman" w:hAnsi="Times New Roman" w:cs="Times New Roman"/>
                <w:color w:val="000000"/>
                <w:sz w:val="24"/>
                <w:szCs w:val="24"/>
              </w:rPr>
            </w:pPr>
          </w:p>
        </w:tc>
        <w:tc>
          <w:tcPr>
            <w:tcW w:w="1716" w:type="dxa"/>
            <w:shd w:val="clear" w:color="auto" w:fill="B6DDE8" w:themeFill="accent5" w:themeFillTint="66"/>
          </w:tcPr>
          <w:p w14:paraId="7FA6342D" w14:textId="77777777" w:rsidR="0069530C" w:rsidRPr="00F6237D" w:rsidRDefault="0069530C" w:rsidP="0069530C">
            <w:pPr>
              <w:jc w:val="right"/>
              <w:rPr>
                <w:rFonts w:ascii="Times New Roman" w:hAnsi="Times New Roman" w:cs="Times New Roman"/>
                <w:color w:val="000000"/>
                <w:sz w:val="24"/>
                <w:szCs w:val="24"/>
              </w:rPr>
            </w:pPr>
          </w:p>
        </w:tc>
      </w:tr>
      <w:tr w:rsidR="0069530C" w14:paraId="7E44AEB8" w14:textId="77777777" w:rsidTr="009E4D23">
        <w:tc>
          <w:tcPr>
            <w:tcW w:w="5464" w:type="dxa"/>
            <w:shd w:val="clear" w:color="auto" w:fill="E5B8B7" w:themeFill="accent2" w:themeFillTint="66"/>
          </w:tcPr>
          <w:p w14:paraId="3260EB97" w14:textId="77777777" w:rsidR="0069530C" w:rsidRDefault="0069530C" w:rsidP="0069530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580</w:t>
            </w:r>
            <w:r w:rsidRPr="002F5A33">
              <w:rPr>
                <w:rFonts w:ascii="Times New Roman" w:hAnsi="Times New Roman" w:cs="Times New Roman"/>
                <w:b/>
                <w:sz w:val="24"/>
                <w:szCs w:val="24"/>
              </w:rPr>
              <w:t xml:space="preserve"> </w:t>
            </w:r>
            <w:r>
              <w:rPr>
                <w:rFonts w:ascii="Times New Roman" w:hAnsi="Times New Roman" w:cs="Times New Roman"/>
                <w:b/>
                <w:sz w:val="24"/>
                <w:szCs w:val="24"/>
              </w:rPr>
              <w:t>GEÇMİŞ YIL ZARARLARI H.</w:t>
            </w:r>
          </w:p>
          <w:p w14:paraId="4B3AC3F7" w14:textId="77777777" w:rsidR="0069530C" w:rsidRDefault="0069530C" w:rsidP="0069530C">
            <w:pPr>
              <w:pStyle w:val="ListeParagraf"/>
              <w:ind w:left="0"/>
              <w:jc w:val="both"/>
              <w:rPr>
                <w:rFonts w:ascii="Times New Roman" w:hAnsi="Times New Roman" w:cs="Times New Roman"/>
                <w:b/>
                <w:sz w:val="24"/>
                <w:szCs w:val="24"/>
              </w:rPr>
            </w:pPr>
          </w:p>
          <w:p w14:paraId="287CB8D8" w14:textId="77777777" w:rsidR="0069530C" w:rsidRDefault="0069530C" w:rsidP="0069530C">
            <w:pPr>
              <w:pStyle w:val="ListeParagraf"/>
              <w:ind w:left="0"/>
              <w:jc w:val="both"/>
              <w:rPr>
                <w:rFonts w:ascii="Times New Roman" w:hAnsi="Times New Roman" w:cs="Times New Roman"/>
                <w:b/>
                <w:sz w:val="24"/>
                <w:szCs w:val="24"/>
              </w:rPr>
            </w:pPr>
          </w:p>
          <w:p w14:paraId="53CBEF57" w14:textId="77777777" w:rsidR="0069530C" w:rsidRPr="002F5A33" w:rsidRDefault="0069530C" w:rsidP="0069530C">
            <w:pPr>
              <w:pStyle w:val="ListeParagraf"/>
              <w:ind w:left="0" w:right="-108"/>
              <w:jc w:val="both"/>
              <w:rPr>
                <w:rFonts w:ascii="Times New Roman" w:hAnsi="Times New Roman" w:cs="Times New Roman"/>
                <w:b/>
                <w:sz w:val="24"/>
                <w:szCs w:val="24"/>
              </w:rPr>
            </w:pPr>
            <w:r>
              <w:rPr>
                <w:rFonts w:ascii="Times New Roman" w:hAnsi="Times New Roman" w:cs="Times New Roman"/>
                <w:b/>
                <w:sz w:val="24"/>
                <w:szCs w:val="24"/>
              </w:rPr>
              <w:t xml:space="preserve">            </w:t>
            </w:r>
            <w:r w:rsidRPr="002F5A33">
              <w:rPr>
                <w:rFonts w:ascii="Times New Roman" w:hAnsi="Times New Roman" w:cs="Times New Roman"/>
                <w:b/>
                <w:sz w:val="24"/>
                <w:szCs w:val="24"/>
              </w:rPr>
              <w:t>698-ENFLASYON DÜZELTME HESABI</w:t>
            </w:r>
          </w:p>
          <w:p w14:paraId="51A9B146" w14:textId="77777777" w:rsidR="0069530C" w:rsidRDefault="0069530C" w:rsidP="0069530C">
            <w:pPr>
              <w:pStyle w:val="ListeParagraf"/>
              <w:ind w:left="0"/>
              <w:jc w:val="both"/>
              <w:rPr>
                <w:b/>
              </w:rPr>
            </w:pPr>
            <w:r>
              <w:rPr>
                <w:rFonts w:ascii="Times New Roman" w:hAnsi="Times New Roman" w:cs="Times New Roman"/>
                <w:b/>
                <w:sz w:val="16"/>
                <w:szCs w:val="16"/>
              </w:rPr>
              <w:t xml:space="preserve">                                    </w:t>
            </w:r>
          </w:p>
        </w:tc>
        <w:tc>
          <w:tcPr>
            <w:tcW w:w="1716" w:type="dxa"/>
            <w:shd w:val="clear" w:color="auto" w:fill="E5B8B7" w:themeFill="accent2" w:themeFillTint="66"/>
          </w:tcPr>
          <w:p w14:paraId="7602AE02" w14:textId="6E6092DA" w:rsidR="0069530C" w:rsidRPr="00CE4CFE" w:rsidRDefault="0097457B" w:rsidP="0069530C">
            <w:pPr>
              <w:pStyle w:val="ListeParagraf"/>
              <w:ind w:left="0"/>
              <w:jc w:val="right"/>
              <w:rPr>
                <w:rFonts w:ascii="Times New Roman" w:hAnsi="Times New Roman" w:cs="Times New Roman"/>
                <w:b/>
                <w:sz w:val="24"/>
                <w:szCs w:val="24"/>
              </w:rPr>
            </w:pPr>
            <w:r w:rsidRPr="0097457B">
              <w:rPr>
                <w:rFonts w:ascii="Times New Roman" w:hAnsi="Times New Roman" w:cs="Times New Roman"/>
                <w:b/>
                <w:sz w:val="24"/>
                <w:szCs w:val="24"/>
              </w:rPr>
              <w:t>323.057.649,37</w:t>
            </w:r>
          </w:p>
        </w:tc>
        <w:tc>
          <w:tcPr>
            <w:tcW w:w="1716" w:type="dxa"/>
            <w:shd w:val="clear" w:color="auto" w:fill="E5B8B7" w:themeFill="accent2" w:themeFillTint="66"/>
          </w:tcPr>
          <w:p w14:paraId="6100C1EF" w14:textId="77777777" w:rsidR="00216F8D" w:rsidRDefault="00216F8D" w:rsidP="0069530C">
            <w:pPr>
              <w:pStyle w:val="ListeParagraf"/>
              <w:ind w:left="0"/>
              <w:jc w:val="right"/>
              <w:rPr>
                <w:rFonts w:ascii="Times New Roman" w:hAnsi="Times New Roman" w:cs="Times New Roman"/>
                <w:b/>
                <w:sz w:val="24"/>
                <w:szCs w:val="24"/>
              </w:rPr>
            </w:pPr>
            <w:r w:rsidRPr="00216F8D">
              <w:rPr>
                <w:rFonts w:ascii="Times New Roman" w:hAnsi="Times New Roman" w:cs="Times New Roman"/>
                <w:b/>
                <w:sz w:val="24"/>
                <w:szCs w:val="24"/>
              </w:rPr>
              <w:t xml:space="preserve">   </w:t>
            </w:r>
          </w:p>
          <w:p w14:paraId="704F0672" w14:textId="77777777" w:rsidR="00216F8D" w:rsidRDefault="00216F8D" w:rsidP="0069530C">
            <w:pPr>
              <w:pStyle w:val="ListeParagraf"/>
              <w:ind w:left="0"/>
              <w:jc w:val="right"/>
              <w:rPr>
                <w:rFonts w:ascii="Times New Roman" w:hAnsi="Times New Roman" w:cs="Times New Roman"/>
                <w:b/>
                <w:sz w:val="24"/>
                <w:szCs w:val="24"/>
              </w:rPr>
            </w:pPr>
          </w:p>
          <w:p w14:paraId="6C730D17" w14:textId="77777777" w:rsidR="00216F8D" w:rsidRDefault="00216F8D" w:rsidP="0069530C">
            <w:pPr>
              <w:pStyle w:val="ListeParagraf"/>
              <w:ind w:left="0"/>
              <w:jc w:val="right"/>
              <w:rPr>
                <w:rFonts w:ascii="Times New Roman" w:hAnsi="Times New Roman" w:cs="Times New Roman"/>
                <w:b/>
                <w:sz w:val="24"/>
                <w:szCs w:val="24"/>
              </w:rPr>
            </w:pPr>
          </w:p>
          <w:p w14:paraId="09618C01" w14:textId="1CD2CDFE" w:rsidR="0069530C" w:rsidRPr="00CE4CFE" w:rsidRDefault="0097457B" w:rsidP="0069530C">
            <w:pPr>
              <w:pStyle w:val="ListeParagraf"/>
              <w:ind w:left="0"/>
              <w:jc w:val="right"/>
              <w:rPr>
                <w:rFonts w:ascii="Times New Roman" w:hAnsi="Times New Roman" w:cs="Times New Roman"/>
                <w:b/>
                <w:sz w:val="24"/>
                <w:szCs w:val="24"/>
              </w:rPr>
            </w:pPr>
            <w:r w:rsidRPr="0097457B">
              <w:rPr>
                <w:rFonts w:ascii="Times New Roman" w:hAnsi="Times New Roman" w:cs="Times New Roman"/>
                <w:b/>
                <w:sz w:val="24"/>
                <w:szCs w:val="24"/>
              </w:rPr>
              <w:t>323.057.649,37</w:t>
            </w:r>
          </w:p>
        </w:tc>
      </w:tr>
    </w:tbl>
    <w:p w14:paraId="2BEFCE0F" w14:textId="77777777" w:rsidR="001C4DBF" w:rsidRDefault="001C4DBF" w:rsidP="004A5B6D">
      <w:pPr>
        <w:pStyle w:val="ListeParagraf"/>
        <w:ind w:left="1440"/>
        <w:jc w:val="both"/>
        <w:rPr>
          <w:b/>
        </w:rPr>
      </w:pPr>
    </w:p>
    <w:p w14:paraId="29C0DE82" w14:textId="77777777" w:rsidR="00E15E7D" w:rsidRDefault="00E15E7D" w:rsidP="004A5B6D">
      <w:pPr>
        <w:pStyle w:val="ListeParagraf"/>
        <w:ind w:left="1440"/>
        <w:jc w:val="both"/>
        <w:rPr>
          <w:b/>
        </w:rPr>
      </w:pPr>
    </w:p>
    <w:p w14:paraId="3A3F4541" w14:textId="77777777" w:rsidR="00E97CCF" w:rsidRDefault="00E97CCF" w:rsidP="004A5B6D">
      <w:pPr>
        <w:pStyle w:val="ListeParagraf"/>
        <w:ind w:left="1440"/>
        <w:jc w:val="both"/>
        <w:rPr>
          <w:b/>
        </w:rPr>
      </w:pPr>
    </w:p>
    <w:p w14:paraId="7CE05F5B" w14:textId="77777777" w:rsidR="00E97CCF" w:rsidRDefault="00E97CCF" w:rsidP="004A5B6D">
      <w:pPr>
        <w:pStyle w:val="ListeParagraf"/>
        <w:ind w:left="1440"/>
        <w:jc w:val="both"/>
        <w:rPr>
          <w:b/>
        </w:rPr>
      </w:pPr>
    </w:p>
    <w:p w14:paraId="7A3E15C7" w14:textId="77777777" w:rsidR="00E97CCF" w:rsidRDefault="00E97CCF" w:rsidP="004A5B6D">
      <w:pPr>
        <w:pStyle w:val="ListeParagraf"/>
        <w:ind w:left="1440"/>
        <w:jc w:val="both"/>
        <w:rPr>
          <w:b/>
        </w:rPr>
      </w:pPr>
    </w:p>
    <w:p w14:paraId="4EBDD09B" w14:textId="77777777" w:rsidR="00E97CCF" w:rsidRDefault="00E97CCF" w:rsidP="004A5B6D">
      <w:pPr>
        <w:pStyle w:val="ListeParagraf"/>
        <w:ind w:left="1440"/>
        <w:jc w:val="both"/>
        <w:rPr>
          <w:b/>
        </w:rPr>
      </w:pPr>
    </w:p>
    <w:p w14:paraId="79C0A053" w14:textId="77777777" w:rsidR="00E97CCF" w:rsidRDefault="00E97CCF" w:rsidP="004A5B6D">
      <w:pPr>
        <w:pStyle w:val="ListeParagraf"/>
        <w:ind w:left="1440"/>
        <w:jc w:val="both"/>
        <w:rPr>
          <w:b/>
        </w:rPr>
      </w:pPr>
    </w:p>
    <w:p w14:paraId="66F434A3" w14:textId="77777777" w:rsidR="00E97CCF" w:rsidRDefault="00E97CCF" w:rsidP="004A5B6D">
      <w:pPr>
        <w:pStyle w:val="ListeParagraf"/>
        <w:ind w:left="1440"/>
        <w:jc w:val="both"/>
        <w:rPr>
          <w:b/>
        </w:rPr>
      </w:pPr>
    </w:p>
    <w:p w14:paraId="3E601EED" w14:textId="77777777" w:rsidR="00E97CCF" w:rsidRDefault="00E97CCF" w:rsidP="004A5B6D">
      <w:pPr>
        <w:pStyle w:val="ListeParagraf"/>
        <w:ind w:left="1440"/>
        <w:jc w:val="both"/>
        <w:rPr>
          <w:b/>
        </w:rPr>
      </w:pPr>
    </w:p>
    <w:p w14:paraId="202732B6" w14:textId="2A72B675" w:rsidR="00216F8D" w:rsidRPr="00216F8D" w:rsidRDefault="00216F8D" w:rsidP="00216F8D">
      <w:pPr>
        <w:jc w:val="center"/>
        <w:rPr>
          <w:b/>
          <w:sz w:val="28"/>
          <w:szCs w:val="28"/>
        </w:rPr>
      </w:pPr>
      <w:r w:rsidRPr="00216F8D">
        <w:rPr>
          <w:b/>
          <w:sz w:val="28"/>
          <w:szCs w:val="28"/>
        </w:rPr>
        <w:lastRenderedPageBreak/>
        <w:t>GEÇMİŞ YIL KARLARI/ZARARLARI</w:t>
      </w:r>
    </w:p>
    <w:p w14:paraId="0619ACEA" w14:textId="76CCAD23" w:rsidR="00E97CCF" w:rsidRDefault="00E97CCF" w:rsidP="00106D77">
      <w:pPr>
        <w:spacing w:line="360" w:lineRule="auto"/>
        <w:jc w:val="both"/>
      </w:pPr>
      <w:r w:rsidRPr="00E97CCF">
        <w:rPr>
          <w:rFonts w:ascii="Times New Roman" w:hAnsi="Times New Roman" w:cs="Times New Roman"/>
          <w:sz w:val="28"/>
          <w:szCs w:val="28"/>
        </w:rPr>
        <w:t xml:space="preserve">2023 hesap dönemi sonuna ait bilançoya ilişkin yapılan enflasyon düzeltmesinden kaynaklanan kâr/zarar </w:t>
      </w:r>
      <w:r w:rsidRPr="00216F8D">
        <w:rPr>
          <w:rFonts w:ascii="Times New Roman" w:hAnsi="Times New Roman" w:cs="Times New Roman"/>
          <w:b/>
          <w:bCs/>
          <w:sz w:val="28"/>
          <w:szCs w:val="28"/>
        </w:rPr>
        <w:t>“Geçmiş Yıllar Kârları/Zararları”</w:t>
      </w:r>
      <w:r w:rsidRPr="00E97CCF">
        <w:rPr>
          <w:rFonts w:ascii="Times New Roman" w:hAnsi="Times New Roman" w:cs="Times New Roman"/>
          <w:sz w:val="28"/>
          <w:szCs w:val="28"/>
        </w:rPr>
        <w:t xml:space="preserve"> hesaplarında gösterilecektir. Bu şekilde tespit edilen geçmiş yıl karı vergiye tabi tutulmayacak, geçmiş yıl zararı ise zarar olarak kabul edilmeyecektir. Düzeltilmiş geçmiş yıl kârı veya zararı bulunurken, kayıtlarda yer alan eski dönemlerden gelen kâr veya zararlar, düzeltme esnasında sıfırlanacaktır. </w:t>
      </w:r>
    </w:p>
    <w:p w14:paraId="571A77D9" w14:textId="781797AE" w:rsidR="00E97CCF" w:rsidRPr="00E97CCF" w:rsidRDefault="00E97CCF" w:rsidP="00106D77">
      <w:pPr>
        <w:spacing w:line="360" w:lineRule="auto"/>
        <w:jc w:val="both"/>
        <w:rPr>
          <w:rFonts w:ascii="Times New Roman" w:hAnsi="Times New Roman" w:cs="Times New Roman"/>
          <w:b/>
          <w:sz w:val="28"/>
          <w:szCs w:val="28"/>
        </w:rPr>
      </w:pPr>
      <w:r w:rsidRPr="00E97CCF">
        <w:rPr>
          <w:rFonts w:ascii="Times New Roman" w:hAnsi="Times New Roman" w:cs="Times New Roman"/>
          <w:sz w:val="28"/>
          <w:szCs w:val="28"/>
        </w:rPr>
        <w:t>2023 hesap dönemi sonuna ait bilançonun düzeltilmesi sonucu oluşan geçmiş yıllar</w:t>
      </w:r>
      <w:r>
        <w:rPr>
          <w:rFonts w:ascii="Times New Roman" w:hAnsi="Times New Roman" w:cs="Times New Roman"/>
          <w:sz w:val="28"/>
          <w:szCs w:val="28"/>
        </w:rPr>
        <w:t xml:space="preserve"> </w:t>
      </w:r>
      <w:r w:rsidRPr="00E97CCF">
        <w:rPr>
          <w:rFonts w:ascii="Times New Roman" w:hAnsi="Times New Roman" w:cs="Times New Roman"/>
          <w:sz w:val="28"/>
          <w:szCs w:val="28"/>
        </w:rPr>
        <w:t>karları veya zararları, kaydedildiği “Geçmiş Yıllar Karları/Zararları” hesabının alt hesabında</w:t>
      </w:r>
      <w:r>
        <w:rPr>
          <w:rFonts w:ascii="Times New Roman" w:hAnsi="Times New Roman" w:cs="Times New Roman"/>
          <w:sz w:val="28"/>
          <w:szCs w:val="28"/>
        </w:rPr>
        <w:t xml:space="preserve"> </w:t>
      </w:r>
      <w:r w:rsidRPr="00E97CCF">
        <w:rPr>
          <w:rFonts w:ascii="Times New Roman" w:hAnsi="Times New Roman" w:cs="Times New Roman"/>
          <w:sz w:val="28"/>
          <w:szCs w:val="28"/>
        </w:rPr>
        <w:t xml:space="preserve">izlenir ve sonraki dönemlerde, </w:t>
      </w:r>
      <w:r>
        <w:rPr>
          <w:rFonts w:ascii="Times New Roman" w:hAnsi="Times New Roman" w:cs="Times New Roman"/>
          <w:sz w:val="28"/>
          <w:szCs w:val="28"/>
        </w:rPr>
        <w:t xml:space="preserve">Vergi Usul </w:t>
      </w:r>
      <w:r w:rsidRPr="00E97CCF">
        <w:rPr>
          <w:rFonts w:ascii="Times New Roman" w:hAnsi="Times New Roman" w:cs="Times New Roman"/>
          <w:sz w:val="28"/>
          <w:szCs w:val="28"/>
        </w:rPr>
        <w:t>Kanunun mükerrer 298</w:t>
      </w:r>
      <w:r>
        <w:rPr>
          <w:rFonts w:ascii="Times New Roman" w:hAnsi="Times New Roman" w:cs="Times New Roman"/>
          <w:sz w:val="28"/>
          <w:szCs w:val="28"/>
        </w:rPr>
        <w:t>’</w:t>
      </w:r>
      <w:r w:rsidRPr="00E97CCF">
        <w:rPr>
          <w:rFonts w:ascii="Times New Roman" w:hAnsi="Times New Roman" w:cs="Times New Roman"/>
          <w:sz w:val="28"/>
          <w:szCs w:val="28"/>
        </w:rPr>
        <w:t>inci maddesi</w:t>
      </w:r>
      <w:r>
        <w:rPr>
          <w:rFonts w:ascii="Times New Roman" w:hAnsi="Times New Roman" w:cs="Times New Roman"/>
          <w:sz w:val="28"/>
          <w:szCs w:val="28"/>
        </w:rPr>
        <w:t xml:space="preserve">nde </w:t>
      </w:r>
      <w:r w:rsidRPr="00E97CCF">
        <w:rPr>
          <w:rFonts w:ascii="Times New Roman" w:hAnsi="Times New Roman" w:cs="Times New Roman"/>
          <w:sz w:val="28"/>
          <w:szCs w:val="28"/>
        </w:rPr>
        <w:t>yer alan esaslara göre düzeltme işlemine tabi tutul</w:t>
      </w:r>
      <w:r>
        <w:rPr>
          <w:rFonts w:ascii="Times New Roman" w:hAnsi="Times New Roman" w:cs="Times New Roman"/>
          <w:sz w:val="28"/>
          <w:szCs w:val="28"/>
        </w:rPr>
        <w:t>acaktır.</w:t>
      </w:r>
    </w:p>
    <w:p w14:paraId="6724D886" w14:textId="77777777" w:rsidR="00E15E7D" w:rsidRDefault="00E15E7D" w:rsidP="004A5B6D">
      <w:pPr>
        <w:pStyle w:val="ListeParagraf"/>
        <w:ind w:left="1440"/>
        <w:jc w:val="both"/>
        <w:rPr>
          <w:b/>
        </w:rPr>
      </w:pPr>
    </w:p>
    <w:tbl>
      <w:tblPr>
        <w:tblStyle w:val="TabloKlavuzu"/>
        <w:tblW w:w="0" w:type="auto"/>
        <w:tblInd w:w="392" w:type="dxa"/>
        <w:tblLook w:val="04A0" w:firstRow="1" w:lastRow="0" w:firstColumn="1" w:lastColumn="0" w:noHBand="0" w:noVBand="1"/>
      </w:tblPr>
      <w:tblGrid>
        <w:gridCol w:w="4961"/>
        <w:gridCol w:w="3935"/>
      </w:tblGrid>
      <w:tr w:rsidR="001C4DBF" w:rsidRPr="00E97CCF" w14:paraId="311B8AA1" w14:textId="77777777" w:rsidTr="009E4D23">
        <w:tc>
          <w:tcPr>
            <w:tcW w:w="8896" w:type="dxa"/>
            <w:gridSpan w:val="2"/>
            <w:shd w:val="clear" w:color="auto" w:fill="548DD4" w:themeFill="text2" w:themeFillTint="99"/>
          </w:tcPr>
          <w:p w14:paraId="0B936878" w14:textId="77777777" w:rsidR="001C4DBF" w:rsidRPr="00E97CCF" w:rsidRDefault="001C4DBF" w:rsidP="004A5B6D">
            <w:pPr>
              <w:pStyle w:val="ListeParagraf"/>
              <w:ind w:left="0"/>
              <w:jc w:val="both"/>
              <w:rPr>
                <w:rFonts w:ascii="Times New Roman" w:hAnsi="Times New Roman" w:cs="Times New Roman"/>
                <w:b/>
                <w:sz w:val="24"/>
                <w:szCs w:val="24"/>
              </w:rPr>
            </w:pPr>
            <w:r w:rsidRPr="00E97CCF">
              <w:rPr>
                <w:rFonts w:ascii="Times New Roman" w:hAnsi="Times New Roman" w:cs="Times New Roman"/>
                <w:b/>
                <w:sz w:val="24"/>
                <w:szCs w:val="24"/>
              </w:rPr>
              <w:t xml:space="preserve">                                                      698 ENFLASYON DÜZELTME HESABI</w:t>
            </w:r>
          </w:p>
        </w:tc>
      </w:tr>
      <w:tr w:rsidR="00AB196B" w:rsidRPr="00E97CCF" w14:paraId="196063E0" w14:textId="77777777" w:rsidTr="003156FB">
        <w:tc>
          <w:tcPr>
            <w:tcW w:w="4961" w:type="dxa"/>
            <w:shd w:val="clear" w:color="auto" w:fill="C2D69B" w:themeFill="accent3" w:themeFillTint="99"/>
            <w:vAlign w:val="bottom"/>
          </w:tcPr>
          <w:p w14:paraId="08A1FD76" w14:textId="14498099"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 xml:space="preserve">       4.081.172,68 </w:t>
            </w:r>
          </w:p>
        </w:tc>
        <w:tc>
          <w:tcPr>
            <w:tcW w:w="3935" w:type="dxa"/>
            <w:shd w:val="clear" w:color="auto" w:fill="C2D69B" w:themeFill="accent3" w:themeFillTint="99"/>
            <w:vAlign w:val="bottom"/>
          </w:tcPr>
          <w:p w14:paraId="49854978" w14:textId="19A2D8D9"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9.740.072,67</w:t>
            </w:r>
          </w:p>
        </w:tc>
      </w:tr>
      <w:tr w:rsidR="00AB196B" w:rsidRPr="00E97CCF" w14:paraId="723072F5" w14:textId="77777777" w:rsidTr="003156FB">
        <w:tc>
          <w:tcPr>
            <w:tcW w:w="4961" w:type="dxa"/>
            <w:shd w:val="clear" w:color="auto" w:fill="C2D69B" w:themeFill="accent3" w:themeFillTint="99"/>
            <w:vAlign w:val="bottom"/>
          </w:tcPr>
          <w:p w14:paraId="0A2C1EBA" w14:textId="62D729F9"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 xml:space="preserve">          377.546,73 </w:t>
            </w:r>
          </w:p>
        </w:tc>
        <w:tc>
          <w:tcPr>
            <w:tcW w:w="3935" w:type="dxa"/>
            <w:shd w:val="clear" w:color="auto" w:fill="C2D69B" w:themeFill="accent3" w:themeFillTint="99"/>
            <w:vAlign w:val="bottom"/>
          </w:tcPr>
          <w:p w14:paraId="59A38BA1" w14:textId="1765BF12"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857.164,68</w:t>
            </w:r>
          </w:p>
        </w:tc>
      </w:tr>
      <w:tr w:rsidR="00AB196B" w:rsidRPr="00E97CCF" w14:paraId="78C23150" w14:textId="77777777" w:rsidTr="003173C9">
        <w:tc>
          <w:tcPr>
            <w:tcW w:w="4961" w:type="dxa"/>
            <w:shd w:val="clear" w:color="auto" w:fill="C2D69B" w:themeFill="accent3" w:themeFillTint="99"/>
            <w:vAlign w:val="bottom"/>
          </w:tcPr>
          <w:p w14:paraId="21E455B4" w14:textId="2DA739B5" w:rsidR="00AB196B" w:rsidRPr="00E97CCF" w:rsidRDefault="0097457B" w:rsidP="00AB196B">
            <w:pPr>
              <w:pStyle w:val="ListeParagraf"/>
              <w:ind w:left="0"/>
              <w:jc w:val="right"/>
              <w:rPr>
                <w:rFonts w:ascii="Times New Roman" w:hAnsi="Times New Roman" w:cs="Times New Roman"/>
                <w:b/>
                <w:sz w:val="24"/>
                <w:szCs w:val="24"/>
              </w:rPr>
            </w:pPr>
            <w:r w:rsidRPr="0097457B">
              <w:rPr>
                <w:rFonts w:ascii="Times New Roman" w:hAnsi="Times New Roman" w:cs="Times New Roman"/>
                <w:sz w:val="24"/>
                <w:szCs w:val="24"/>
              </w:rPr>
              <w:t>1.611.050,53</w:t>
            </w:r>
          </w:p>
        </w:tc>
        <w:tc>
          <w:tcPr>
            <w:tcW w:w="3935" w:type="dxa"/>
            <w:shd w:val="clear" w:color="auto" w:fill="C2D69B" w:themeFill="accent3" w:themeFillTint="99"/>
            <w:vAlign w:val="bottom"/>
          </w:tcPr>
          <w:p w14:paraId="4FB89F40" w14:textId="6AFAB93C" w:rsidR="00AB196B" w:rsidRPr="00E97CCF" w:rsidRDefault="006742D1" w:rsidP="00AB196B">
            <w:pPr>
              <w:jc w:val="right"/>
              <w:rPr>
                <w:rFonts w:ascii="Times New Roman" w:hAnsi="Times New Roman" w:cs="Times New Roman"/>
                <w:color w:val="000000"/>
                <w:sz w:val="24"/>
                <w:szCs w:val="24"/>
              </w:rPr>
            </w:pPr>
            <w:r w:rsidRPr="006742D1">
              <w:rPr>
                <w:rFonts w:ascii="Times New Roman" w:hAnsi="Times New Roman" w:cs="Times New Roman"/>
                <w:sz w:val="24"/>
                <w:szCs w:val="24"/>
              </w:rPr>
              <w:t>2.742.926,98</w:t>
            </w:r>
          </w:p>
        </w:tc>
      </w:tr>
      <w:tr w:rsidR="00AB196B" w:rsidRPr="00E97CCF" w14:paraId="739A806A" w14:textId="77777777" w:rsidTr="003173C9">
        <w:tc>
          <w:tcPr>
            <w:tcW w:w="4961" w:type="dxa"/>
            <w:shd w:val="clear" w:color="auto" w:fill="C2D69B" w:themeFill="accent3" w:themeFillTint="99"/>
            <w:vAlign w:val="bottom"/>
          </w:tcPr>
          <w:p w14:paraId="4CEACCD0" w14:textId="78CE9654"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57.457.587,58</w:t>
            </w:r>
          </w:p>
        </w:tc>
        <w:tc>
          <w:tcPr>
            <w:tcW w:w="3935" w:type="dxa"/>
            <w:shd w:val="clear" w:color="auto" w:fill="C2D69B" w:themeFill="accent3" w:themeFillTint="99"/>
            <w:vAlign w:val="bottom"/>
          </w:tcPr>
          <w:p w14:paraId="66C0200D" w14:textId="39F6CA5D"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1.542.896,42</w:t>
            </w:r>
          </w:p>
        </w:tc>
      </w:tr>
      <w:tr w:rsidR="00AB196B" w:rsidRPr="00E97CCF" w14:paraId="61B3C004" w14:textId="77777777" w:rsidTr="003173C9">
        <w:tc>
          <w:tcPr>
            <w:tcW w:w="4961" w:type="dxa"/>
            <w:shd w:val="clear" w:color="auto" w:fill="C2D69B" w:themeFill="accent3" w:themeFillTint="99"/>
            <w:vAlign w:val="bottom"/>
          </w:tcPr>
          <w:p w14:paraId="093D5FB7" w14:textId="286A0177"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136.515.021,61</w:t>
            </w:r>
          </w:p>
        </w:tc>
        <w:tc>
          <w:tcPr>
            <w:tcW w:w="3935" w:type="dxa"/>
            <w:shd w:val="clear" w:color="auto" w:fill="C2D69B" w:themeFill="accent3" w:themeFillTint="99"/>
            <w:vAlign w:val="bottom"/>
          </w:tcPr>
          <w:p w14:paraId="128DB70A" w14:textId="4BBE1D16"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2.588.832,49</w:t>
            </w:r>
          </w:p>
        </w:tc>
      </w:tr>
      <w:tr w:rsidR="00AB196B" w:rsidRPr="00E97CCF" w14:paraId="0408629D" w14:textId="77777777" w:rsidTr="003173C9">
        <w:tc>
          <w:tcPr>
            <w:tcW w:w="4961" w:type="dxa"/>
            <w:shd w:val="clear" w:color="auto" w:fill="C2D69B" w:themeFill="accent3" w:themeFillTint="99"/>
            <w:vAlign w:val="bottom"/>
          </w:tcPr>
          <w:p w14:paraId="47DA3AEF" w14:textId="05C6E9E8" w:rsidR="00AB196B" w:rsidRPr="00E97CCF" w:rsidRDefault="00AB196B" w:rsidP="00AB196B">
            <w:pPr>
              <w:pStyle w:val="ListeParagraf"/>
              <w:tabs>
                <w:tab w:val="left" w:pos="2708"/>
              </w:tabs>
              <w:ind w:left="0"/>
              <w:jc w:val="right"/>
              <w:rPr>
                <w:rFonts w:ascii="Times New Roman" w:hAnsi="Times New Roman" w:cs="Times New Roman"/>
                <w:b/>
                <w:color w:val="000000"/>
                <w:sz w:val="24"/>
                <w:szCs w:val="24"/>
              </w:rPr>
            </w:pPr>
            <w:r w:rsidRPr="00E97CCF">
              <w:rPr>
                <w:rFonts w:ascii="Times New Roman" w:hAnsi="Times New Roman" w:cs="Times New Roman"/>
                <w:sz w:val="24"/>
                <w:szCs w:val="24"/>
              </w:rPr>
              <w:t>221.236.889,37</w:t>
            </w:r>
          </w:p>
        </w:tc>
        <w:tc>
          <w:tcPr>
            <w:tcW w:w="3935" w:type="dxa"/>
            <w:shd w:val="clear" w:color="auto" w:fill="C2D69B" w:themeFill="accent3" w:themeFillTint="99"/>
            <w:vAlign w:val="bottom"/>
          </w:tcPr>
          <w:p w14:paraId="1A13C8BB" w14:textId="576EC3E3"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307.010,74</w:t>
            </w:r>
          </w:p>
        </w:tc>
      </w:tr>
      <w:tr w:rsidR="00AB196B" w:rsidRPr="00E97CCF" w14:paraId="60C12DE5" w14:textId="77777777" w:rsidTr="003173C9">
        <w:tc>
          <w:tcPr>
            <w:tcW w:w="4961" w:type="dxa"/>
            <w:shd w:val="clear" w:color="auto" w:fill="C2D69B" w:themeFill="accent3" w:themeFillTint="99"/>
            <w:vAlign w:val="bottom"/>
          </w:tcPr>
          <w:p w14:paraId="50BBC8BF" w14:textId="3B081B2F"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190.620.469,34</w:t>
            </w:r>
          </w:p>
        </w:tc>
        <w:tc>
          <w:tcPr>
            <w:tcW w:w="3935" w:type="dxa"/>
            <w:shd w:val="clear" w:color="auto" w:fill="C2D69B" w:themeFill="accent3" w:themeFillTint="99"/>
            <w:vAlign w:val="bottom"/>
          </w:tcPr>
          <w:p w14:paraId="4F112B91" w14:textId="4F5DAEB6"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35.822.113,00</w:t>
            </w:r>
          </w:p>
        </w:tc>
      </w:tr>
      <w:tr w:rsidR="00AB196B" w:rsidRPr="00E97CCF" w14:paraId="58A2DE1F" w14:textId="77777777" w:rsidTr="003173C9">
        <w:tc>
          <w:tcPr>
            <w:tcW w:w="4961" w:type="dxa"/>
            <w:shd w:val="clear" w:color="auto" w:fill="C2D69B" w:themeFill="accent3" w:themeFillTint="99"/>
            <w:vAlign w:val="bottom"/>
          </w:tcPr>
          <w:p w14:paraId="6E0A8A52" w14:textId="4107B2DD"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2.685.084,22</w:t>
            </w:r>
          </w:p>
        </w:tc>
        <w:tc>
          <w:tcPr>
            <w:tcW w:w="3935" w:type="dxa"/>
            <w:shd w:val="clear" w:color="auto" w:fill="C2D69B" w:themeFill="accent3" w:themeFillTint="99"/>
            <w:vAlign w:val="bottom"/>
          </w:tcPr>
          <w:p w14:paraId="25696DB7" w14:textId="58044E63"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908.899,70</w:t>
            </w:r>
          </w:p>
        </w:tc>
      </w:tr>
      <w:tr w:rsidR="00AB196B" w:rsidRPr="00E97CCF" w14:paraId="6B32099D" w14:textId="77777777" w:rsidTr="003173C9">
        <w:tc>
          <w:tcPr>
            <w:tcW w:w="4961" w:type="dxa"/>
            <w:shd w:val="clear" w:color="auto" w:fill="C2D69B" w:themeFill="accent3" w:themeFillTint="99"/>
            <w:vAlign w:val="bottom"/>
          </w:tcPr>
          <w:p w14:paraId="56179E07" w14:textId="5F65AB7D"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8.973.417,76</w:t>
            </w:r>
          </w:p>
        </w:tc>
        <w:tc>
          <w:tcPr>
            <w:tcW w:w="3935" w:type="dxa"/>
            <w:shd w:val="clear" w:color="auto" w:fill="C2D69B" w:themeFill="accent3" w:themeFillTint="99"/>
            <w:vAlign w:val="bottom"/>
          </w:tcPr>
          <w:p w14:paraId="631657C5" w14:textId="384016BD"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12.781.402,05</w:t>
            </w:r>
          </w:p>
        </w:tc>
      </w:tr>
      <w:tr w:rsidR="00AB196B" w:rsidRPr="00E97CCF" w14:paraId="6BE856AC" w14:textId="77777777" w:rsidTr="003173C9">
        <w:tc>
          <w:tcPr>
            <w:tcW w:w="4961" w:type="dxa"/>
            <w:shd w:val="clear" w:color="auto" w:fill="C2D69B" w:themeFill="accent3" w:themeFillTint="99"/>
            <w:vAlign w:val="bottom"/>
          </w:tcPr>
          <w:p w14:paraId="68EE2E70" w14:textId="5A70C721"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9.307.482,03</w:t>
            </w:r>
          </w:p>
        </w:tc>
        <w:tc>
          <w:tcPr>
            <w:tcW w:w="3935" w:type="dxa"/>
            <w:shd w:val="clear" w:color="auto" w:fill="C2D69B" w:themeFill="accent3" w:themeFillTint="99"/>
            <w:vAlign w:val="bottom"/>
          </w:tcPr>
          <w:p w14:paraId="14787334" w14:textId="0DB52449"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11.006.207,32</w:t>
            </w:r>
          </w:p>
        </w:tc>
      </w:tr>
      <w:tr w:rsidR="00AB196B" w:rsidRPr="00E97CCF" w14:paraId="68CA2E77" w14:textId="77777777" w:rsidTr="003173C9">
        <w:tc>
          <w:tcPr>
            <w:tcW w:w="4961" w:type="dxa"/>
            <w:shd w:val="clear" w:color="auto" w:fill="C2D69B" w:themeFill="accent3" w:themeFillTint="99"/>
            <w:vAlign w:val="bottom"/>
          </w:tcPr>
          <w:p w14:paraId="350FDFC0" w14:textId="33942C55"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3.704.912,14</w:t>
            </w:r>
          </w:p>
        </w:tc>
        <w:tc>
          <w:tcPr>
            <w:tcW w:w="3935" w:type="dxa"/>
            <w:shd w:val="clear" w:color="auto" w:fill="C2D69B" w:themeFill="accent3" w:themeFillTint="99"/>
            <w:vAlign w:val="bottom"/>
          </w:tcPr>
          <w:p w14:paraId="3D07A177" w14:textId="793DACE7"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6.745.739,97</w:t>
            </w:r>
          </w:p>
        </w:tc>
      </w:tr>
      <w:tr w:rsidR="00AB196B" w:rsidRPr="00E97CCF" w14:paraId="585935F7" w14:textId="77777777" w:rsidTr="003173C9">
        <w:tc>
          <w:tcPr>
            <w:tcW w:w="4961" w:type="dxa"/>
            <w:shd w:val="clear" w:color="auto" w:fill="C2D69B" w:themeFill="accent3" w:themeFillTint="99"/>
            <w:vAlign w:val="bottom"/>
          </w:tcPr>
          <w:p w14:paraId="72076281" w14:textId="56758F92"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4.734.333,64</w:t>
            </w:r>
          </w:p>
        </w:tc>
        <w:tc>
          <w:tcPr>
            <w:tcW w:w="3935" w:type="dxa"/>
            <w:shd w:val="clear" w:color="auto" w:fill="C2D69B" w:themeFill="accent3" w:themeFillTint="99"/>
            <w:vAlign w:val="bottom"/>
          </w:tcPr>
          <w:p w14:paraId="205AD990" w14:textId="4E1F1673"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532.558,42</w:t>
            </w:r>
          </w:p>
        </w:tc>
      </w:tr>
      <w:tr w:rsidR="00AB196B" w:rsidRPr="00E97CCF" w14:paraId="614C103A" w14:textId="77777777" w:rsidTr="003173C9">
        <w:tc>
          <w:tcPr>
            <w:tcW w:w="4961" w:type="dxa"/>
            <w:shd w:val="clear" w:color="auto" w:fill="C2D69B" w:themeFill="accent3" w:themeFillTint="99"/>
            <w:vAlign w:val="bottom"/>
          </w:tcPr>
          <w:p w14:paraId="4F2925C4" w14:textId="7711B3F2" w:rsidR="00AB196B" w:rsidRPr="00E97CCF" w:rsidRDefault="00AB196B" w:rsidP="00AB196B">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2.030.858,97</w:t>
            </w:r>
          </w:p>
        </w:tc>
        <w:tc>
          <w:tcPr>
            <w:tcW w:w="3935" w:type="dxa"/>
            <w:shd w:val="clear" w:color="auto" w:fill="C2D69B" w:themeFill="accent3" w:themeFillTint="99"/>
            <w:vAlign w:val="bottom"/>
          </w:tcPr>
          <w:p w14:paraId="789AAF82" w14:textId="19AD0F6C" w:rsidR="00AB196B" w:rsidRPr="00E97CCF" w:rsidRDefault="00AB196B" w:rsidP="00AB196B">
            <w:pPr>
              <w:jc w:val="right"/>
              <w:rPr>
                <w:rFonts w:ascii="Times New Roman" w:hAnsi="Times New Roman" w:cs="Times New Roman"/>
                <w:color w:val="000000"/>
                <w:sz w:val="24"/>
                <w:szCs w:val="24"/>
              </w:rPr>
            </w:pPr>
            <w:r w:rsidRPr="00E97CCF">
              <w:rPr>
                <w:rFonts w:ascii="Times New Roman" w:hAnsi="Times New Roman" w:cs="Times New Roman"/>
                <w:sz w:val="24"/>
                <w:szCs w:val="24"/>
              </w:rPr>
              <w:t>1.132.640,18</w:t>
            </w:r>
          </w:p>
        </w:tc>
      </w:tr>
      <w:tr w:rsidR="00106D77" w:rsidRPr="00E97CCF" w14:paraId="31743275" w14:textId="77777777" w:rsidTr="003173C9">
        <w:tc>
          <w:tcPr>
            <w:tcW w:w="4961" w:type="dxa"/>
            <w:shd w:val="clear" w:color="auto" w:fill="C2D69B" w:themeFill="accent3" w:themeFillTint="99"/>
            <w:vAlign w:val="bottom"/>
          </w:tcPr>
          <w:p w14:paraId="052F06FA" w14:textId="7D3137EE" w:rsidR="00106D77" w:rsidRPr="00E97CCF" w:rsidRDefault="00106D77" w:rsidP="00106D77">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668.115,48</w:t>
            </w:r>
          </w:p>
        </w:tc>
        <w:tc>
          <w:tcPr>
            <w:tcW w:w="3935" w:type="dxa"/>
            <w:shd w:val="clear" w:color="auto" w:fill="C2D69B" w:themeFill="accent3" w:themeFillTint="99"/>
            <w:vAlign w:val="bottom"/>
          </w:tcPr>
          <w:p w14:paraId="782B554C" w14:textId="1A03556B" w:rsidR="00106D77" w:rsidRPr="00E97CCF" w:rsidRDefault="00106D77" w:rsidP="00106D77">
            <w:pPr>
              <w:jc w:val="right"/>
              <w:rPr>
                <w:rFonts w:ascii="Times New Roman" w:hAnsi="Times New Roman" w:cs="Times New Roman"/>
                <w:color w:val="000000"/>
                <w:sz w:val="24"/>
                <w:szCs w:val="24"/>
              </w:rPr>
            </w:pPr>
            <w:r w:rsidRPr="00E97CCF">
              <w:rPr>
                <w:rFonts w:ascii="Times New Roman" w:hAnsi="Times New Roman" w:cs="Times New Roman"/>
                <w:sz w:val="24"/>
                <w:szCs w:val="24"/>
              </w:rPr>
              <w:t>190.650.000,00</w:t>
            </w:r>
          </w:p>
        </w:tc>
      </w:tr>
      <w:tr w:rsidR="00106D77" w:rsidRPr="00E97CCF" w14:paraId="18EE99F7" w14:textId="77777777" w:rsidTr="003173C9">
        <w:tc>
          <w:tcPr>
            <w:tcW w:w="4961" w:type="dxa"/>
            <w:shd w:val="clear" w:color="auto" w:fill="C2D69B" w:themeFill="accent3" w:themeFillTint="99"/>
            <w:vAlign w:val="bottom"/>
          </w:tcPr>
          <w:p w14:paraId="7BAAE2AC" w14:textId="643BB0C0" w:rsidR="00106D77" w:rsidRPr="00E97CCF" w:rsidRDefault="00106D77" w:rsidP="00106D77">
            <w:pPr>
              <w:pStyle w:val="ListeParagraf"/>
              <w:ind w:left="0"/>
              <w:jc w:val="right"/>
              <w:rPr>
                <w:rFonts w:ascii="Times New Roman" w:hAnsi="Times New Roman" w:cs="Times New Roman"/>
                <w:b/>
                <w:sz w:val="24"/>
                <w:szCs w:val="24"/>
              </w:rPr>
            </w:pPr>
            <w:r w:rsidRPr="00E97CCF">
              <w:rPr>
                <w:rFonts w:ascii="Times New Roman" w:hAnsi="Times New Roman" w:cs="Times New Roman"/>
                <w:sz w:val="24"/>
                <w:szCs w:val="24"/>
              </w:rPr>
              <w:t>4.912.171,87</w:t>
            </w:r>
          </w:p>
        </w:tc>
        <w:tc>
          <w:tcPr>
            <w:tcW w:w="3935" w:type="dxa"/>
            <w:shd w:val="clear" w:color="auto" w:fill="C2D69B" w:themeFill="accent3" w:themeFillTint="99"/>
            <w:vAlign w:val="bottom"/>
          </w:tcPr>
          <w:p w14:paraId="65C6DBE4" w14:textId="0CF0AB66" w:rsidR="00106D77" w:rsidRPr="00E97CCF" w:rsidRDefault="00106D77" w:rsidP="00106D77">
            <w:pPr>
              <w:jc w:val="right"/>
              <w:rPr>
                <w:rFonts w:ascii="Times New Roman" w:hAnsi="Times New Roman" w:cs="Times New Roman"/>
                <w:color w:val="000000"/>
                <w:sz w:val="24"/>
                <w:szCs w:val="24"/>
              </w:rPr>
            </w:pPr>
            <w:r w:rsidRPr="00E97CCF">
              <w:rPr>
                <w:rFonts w:ascii="Times New Roman" w:hAnsi="Times New Roman" w:cs="Times New Roman"/>
                <w:sz w:val="24"/>
                <w:szCs w:val="24"/>
              </w:rPr>
              <w:t>44.000.000,00</w:t>
            </w:r>
          </w:p>
        </w:tc>
      </w:tr>
      <w:tr w:rsidR="00106D77" w:rsidRPr="00E97CCF" w14:paraId="7CD8021B" w14:textId="77777777" w:rsidTr="003173C9">
        <w:tc>
          <w:tcPr>
            <w:tcW w:w="4961" w:type="dxa"/>
            <w:shd w:val="clear" w:color="auto" w:fill="C2D69B" w:themeFill="accent3" w:themeFillTint="99"/>
            <w:vAlign w:val="bottom"/>
          </w:tcPr>
          <w:p w14:paraId="7D3219A4" w14:textId="72980B4C" w:rsidR="00106D77" w:rsidRPr="00E97CCF" w:rsidRDefault="00106D77" w:rsidP="00106D77">
            <w:pPr>
              <w:pStyle w:val="ListeParagraf"/>
              <w:ind w:left="0"/>
              <w:rPr>
                <w:rFonts w:ascii="Times New Roman" w:hAnsi="Times New Roman" w:cs="Times New Roman"/>
                <w:b/>
                <w:sz w:val="24"/>
                <w:szCs w:val="24"/>
              </w:rPr>
            </w:pPr>
            <w:r>
              <w:rPr>
                <w:rFonts w:ascii="Times New Roman" w:hAnsi="Times New Roman" w:cs="Times New Roman"/>
                <w:b/>
                <w:sz w:val="24"/>
                <w:szCs w:val="24"/>
              </w:rPr>
              <w:t xml:space="preserve">                   TOPLAM                </w:t>
            </w:r>
            <w:r w:rsidR="0097457B" w:rsidRPr="0097457B">
              <w:rPr>
                <w:rFonts w:ascii="Times New Roman" w:hAnsi="Times New Roman" w:cs="Times New Roman"/>
                <w:b/>
                <w:sz w:val="24"/>
                <w:szCs w:val="24"/>
              </w:rPr>
              <w:t xml:space="preserve"> 648.916.113,98</w:t>
            </w:r>
          </w:p>
        </w:tc>
        <w:tc>
          <w:tcPr>
            <w:tcW w:w="3935" w:type="dxa"/>
            <w:shd w:val="clear" w:color="auto" w:fill="C2D69B" w:themeFill="accent3" w:themeFillTint="99"/>
            <w:vAlign w:val="bottom"/>
          </w:tcPr>
          <w:p w14:paraId="060EB23A" w14:textId="07EC28C2" w:rsidR="00106D77" w:rsidRPr="00E97CCF" w:rsidRDefault="00106D77" w:rsidP="00106D77">
            <w:pPr>
              <w:jc w:val="right"/>
              <w:rPr>
                <w:rFonts w:ascii="Times New Roman" w:hAnsi="Times New Roman" w:cs="Times New Roman"/>
                <w:color w:val="000000"/>
                <w:sz w:val="24"/>
                <w:szCs w:val="24"/>
              </w:rPr>
            </w:pPr>
            <w:r w:rsidRPr="00E97CCF">
              <w:rPr>
                <w:rFonts w:ascii="Times New Roman" w:hAnsi="Times New Roman" w:cs="Times New Roman"/>
                <w:sz w:val="24"/>
                <w:szCs w:val="24"/>
              </w:rPr>
              <w:t>4.500.000,00</w:t>
            </w:r>
          </w:p>
        </w:tc>
      </w:tr>
      <w:tr w:rsidR="00106D77" w:rsidRPr="00E97CCF" w14:paraId="7D71AEA2" w14:textId="77777777" w:rsidTr="003173C9">
        <w:tc>
          <w:tcPr>
            <w:tcW w:w="4961" w:type="dxa"/>
            <w:shd w:val="clear" w:color="auto" w:fill="C2D69B" w:themeFill="accent3" w:themeFillTint="99"/>
            <w:vAlign w:val="bottom"/>
          </w:tcPr>
          <w:p w14:paraId="0A6BD4FE" w14:textId="4736C74D" w:rsidR="00106D77" w:rsidRPr="00E97CCF" w:rsidRDefault="00106D77" w:rsidP="00106D77">
            <w:pPr>
              <w:pStyle w:val="ListeParagraf"/>
              <w:ind w:left="0"/>
              <w:jc w:val="right"/>
              <w:rPr>
                <w:rFonts w:ascii="Times New Roman" w:hAnsi="Times New Roman" w:cs="Times New Roman"/>
                <w:b/>
                <w:sz w:val="24"/>
                <w:szCs w:val="24"/>
              </w:rPr>
            </w:pPr>
          </w:p>
        </w:tc>
        <w:tc>
          <w:tcPr>
            <w:tcW w:w="3935" w:type="dxa"/>
            <w:shd w:val="clear" w:color="auto" w:fill="C2D69B" w:themeFill="accent3" w:themeFillTint="99"/>
            <w:vAlign w:val="bottom"/>
          </w:tcPr>
          <w:p w14:paraId="65D6D336" w14:textId="6D2E98CF" w:rsidR="00106D77" w:rsidRPr="00106D77" w:rsidRDefault="00106D77" w:rsidP="00106D77">
            <w:pPr>
              <w:rPr>
                <w:rFonts w:ascii="Times New Roman" w:hAnsi="Times New Roman" w:cs="Times New Roman"/>
                <w:b/>
                <w:bCs/>
                <w:sz w:val="24"/>
                <w:szCs w:val="24"/>
              </w:rPr>
            </w:pPr>
            <w:r>
              <w:rPr>
                <w:rFonts w:ascii="Times New Roman" w:hAnsi="Times New Roman" w:cs="Times New Roman"/>
                <w:b/>
                <w:bCs/>
                <w:sz w:val="24"/>
                <w:szCs w:val="24"/>
              </w:rPr>
              <w:t xml:space="preserve">               TOPLAM</w:t>
            </w:r>
            <w:r w:rsidRPr="00106D77">
              <w:rPr>
                <w:rFonts w:ascii="Times New Roman" w:hAnsi="Times New Roman" w:cs="Times New Roman"/>
                <w:b/>
                <w:bCs/>
                <w:sz w:val="24"/>
                <w:szCs w:val="24"/>
              </w:rPr>
              <w:t xml:space="preserve">   </w:t>
            </w:r>
            <w:r w:rsidR="006742D1" w:rsidRPr="006742D1">
              <w:rPr>
                <w:rFonts w:ascii="Times New Roman" w:hAnsi="Times New Roman" w:cs="Times New Roman"/>
                <w:b/>
                <w:bCs/>
                <w:sz w:val="24"/>
                <w:szCs w:val="24"/>
              </w:rPr>
              <w:t xml:space="preserve"> 325.858.464,61</w:t>
            </w:r>
          </w:p>
        </w:tc>
      </w:tr>
      <w:tr w:rsidR="00106D77" w:rsidRPr="00E97CCF" w14:paraId="03A4A509" w14:textId="77777777" w:rsidTr="000052D3">
        <w:tc>
          <w:tcPr>
            <w:tcW w:w="4961" w:type="dxa"/>
            <w:shd w:val="clear" w:color="auto" w:fill="C2D69B" w:themeFill="accent3" w:themeFillTint="99"/>
            <w:vAlign w:val="bottom"/>
          </w:tcPr>
          <w:p w14:paraId="7B302087" w14:textId="0F30B521" w:rsidR="00106D77" w:rsidRPr="00E97CCF" w:rsidRDefault="00216F8D" w:rsidP="00106D77">
            <w:pPr>
              <w:pStyle w:val="ListeParagraf"/>
              <w:ind w:left="0"/>
              <w:jc w:val="right"/>
              <w:rPr>
                <w:rFonts w:ascii="Times New Roman" w:hAnsi="Times New Roman" w:cs="Times New Roman"/>
                <w:b/>
                <w:sz w:val="24"/>
                <w:szCs w:val="24"/>
              </w:rPr>
            </w:pPr>
            <w:r w:rsidRPr="00E97CCF">
              <w:rPr>
                <w:rFonts w:ascii="Times New Roman" w:hAnsi="Times New Roman" w:cs="Times New Roman"/>
                <w:b/>
                <w:color w:val="000000"/>
                <w:sz w:val="24"/>
                <w:szCs w:val="24"/>
              </w:rPr>
              <w:t>Geçmiş Yıl Zararı Hesabına Aktarım</w:t>
            </w:r>
          </w:p>
        </w:tc>
        <w:tc>
          <w:tcPr>
            <w:tcW w:w="3935" w:type="dxa"/>
            <w:shd w:val="clear" w:color="auto" w:fill="C2D69B" w:themeFill="accent3" w:themeFillTint="99"/>
            <w:vAlign w:val="bottom"/>
          </w:tcPr>
          <w:p w14:paraId="005CD003" w14:textId="484C23D4" w:rsidR="00106D77" w:rsidRPr="00106D77" w:rsidRDefault="0097457B" w:rsidP="00106D77">
            <w:pPr>
              <w:jc w:val="right"/>
              <w:rPr>
                <w:rFonts w:ascii="Times New Roman" w:hAnsi="Times New Roman" w:cs="Times New Roman"/>
                <w:sz w:val="24"/>
                <w:szCs w:val="24"/>
              </w:rPr>
            </w:pPr>
            <w:r w:rsidRPr="0097457B">
              <w:rPr>
                <w:rFonts w:ascii="Times New Roman" w:hAnsi="Times New Roman" w:cs="Times New Roman"/>
                <w:sz w:val="24"/>
                <w:szCs w:val="24"/>
              </w:rPr>
              <w:t>323.057.649,37</w:t>
            </w:r>
          </w:p>
        </w:tc>
      </w:tr>
      <w:tr w:rsidR="002E783E" w:rsidRPr="00E97CCF" w14:paraId="5AEF2236" w14:textId="77777777" w:rsidTr="00584683">
        <w:tc>
          <w:tcPr>
            <w:tcW w:w="4961" w:type="dxa"/>
            <w:shd w:val="clear" w:color="auto" w:fill="C2D69B" w:themeFill="accent3" w:themeFillTint="99"/>
          </w:tcPr>
          <w:p w14:paraId="5E5C089C" w14:textId="5AA159CD" w:rsidR="002E783E" w:rsidRPr="00E97CCF" w:rsidRDefault="002E783E" w:rsidP="002E783E">
            <w:pPr>
              <w:pStyle w:val="ListeParagraf"/>
              <w:ind w:left="0"/>
              <w:jc w:val="right"/>
              <w:rPr>
                <w:rFonts w:ascii="Times New Roman" w:hAnsi="Times New Roman" w:cs="Times New Roman"/>
                <w:b/>
                <w:sz w:val="24"/>
                <w:szCs w:val="24"/>
              </w:rPr>
            </w:pPr>
          </w:p>
        </w:tc>
        <w:tc>
          <w:tcPr>
            <w:tcW w:w="3935" w:type="dxa"/>
            <w:shd w:val="clear" w:color="auto" w:fill="C2D69B" w:themeFill="accent3" w:themeFillTint="99"/>
          </w:tcPr>
          <w:p w14:paraId="0BC335AF" w14:textId="5FB2E54A" w:rsidR="002E783E" w:rsidRPr="00E97CCF" w:rsidRDefault="002E783E" w:rsidP="002E783E">
            <w:pPr>
              <w:jc w:val="right"/>
              <w:rPr>
                <w:rFonts w:ascii="Times New Roman" w:hAnsi="Times New Roman" w:cs="Times New Roman"/>
                <w:b/>
                <w:bCs/>
                <w:color w:val="000000"/>
                <w:sz w:val="24"/>
                <w:szCs w:val="24"/>
              </w:rPr>
            </w:pPr>
            <w:r w:rsidRPr="00E97CCF">
              <w:rPr>
                <w:rFonts w:ascii="Times New Roman" w:hAnsi="Times New Roman" w:cs="Times New Roman"/>
                <w:b/>
                <w:bCs/>
                <w:color w:val="000000"/>
                <w:sz w:val="24"/>
                <w:szCs w:val="24"/>
              </w:rPr>
              <w:t xml:space="preserve">     </w:t>
            </w:r>
          </w:p>
        </w:tc>
      </w:tr>
    </w:tbl>
    <w:tbl>
      <w:tblPr>
        <w:tblW w:w="2920" w:type="dxa"/>
        <w:tblInd w:w="70" w:type="dxa"/>
        <w:tblCellMar>
          <w:left w:w="70" w:type="dxa"/>
          <w:right w:w="70" w:type="dxa"/>
        </w:tblCellMar>
        <w:tblLook w:val="04A0" w:firstRow="1" w:lastRow="0" w:firstColumn="1" w:lastColumn="0" w:noHBand="0" w:noVBand="1"/>
      </w:tblPr>
      <w:tblGrid>
        <w:gridCol w:w="2920"/>
      </w:tblGrid>
      <w:tr w:rsidR="00CB74A4" w:rsidRPr="00E97CCF" w14:paraId="0C1EBF78" w14:textId="77777777" w:rsidTr="00CB74A4">
        <w:trPr>
          <w:trHeight w:val="288"/>
        </w:trPr>
        <w:tc>
          <w:tcPr>
            <w:tcW w:w="2920" w:type="dxa"/>
            <w:tcBorders>
              <w:top w:val="nil"/>
              <w:left w:val="nil"/>
              <w:bottom w:val="nil"/>
              <w:right w:val="nil"/>
            </w:tcBorders>
            <w:shd w:val="clear" w:color="auto" w:fill="auto"/>
            <w:noWrap/>
            <w:vAlign w:val="center"/>
          </w:tcPr>
          <w:p w14:paraId="58172CCE" w14:textId="3B9F4F3C" w:rsidR="00CB74A4" w:rsidRPr="00E97CCF" w:rsidRDefault="00CB74A4" w:rsidP="00CB74A4">
            <w:pPr>
              <w:spacing w:after="0" w:line="240" w:lineRule="auto"/>
              <w:rPr>
                <w:rFonts w:ascii="Times New Roman" w:eastAsia="Times New Roman" w:hAnsi="Times New Roman" w:cs="Times New Roman"/>
                <w:color w:val="000000"/>
                <w:sz w:val="24"/>
                <w:szCs w:val="24"/>
                <w:lang w:eastAsia="tr-TR"/>
              </w:rPr>
            </w:pPr>
          </w:p>
        </w:tc>
      </w:tr>
    </w:tbl>
    <w:p w14:paraId="23004ED4" w14:textId="77777777" w:rsidR="001C4DBF" w:rsidRDefault="001C4DBF" w:rsidP="004A5B6D">
      <w:pPr>
        <w:pStyle w:val="ListeParagraf"/>
        <w:ind w:left="1440"/>
        <w:jc w:val="both"/>
        <w:rPr>
          <w:b/>
        </w:rPr>
      </w:pPr>
    </w:p>
    <w:p w14:paraId="14F865BD" w14:textId="77777777" w:rsidR="00E97CCF" w:rsidRDefault="00E97CCF" w:rsidP="00FA68D7">
      <w:pPr>
        <w:pStyle w:val="ListeParagraf"/>
        <w:numPr>
          <w:ilvl w:val="0"/>
          <w:numId w:val="4"/>
        </w:numPr>
        <w:spacing w:line="360" w:lineRule="auto"/>
        <w:jc w:val="both"/>
        <w:rPr>
          <w:rFonts w:cstheme="minorHAnsi"/>
          <w:b/>
        </w:rPr>
      </w:pPr>
    </w:p>
    <w:p w14:paraId="27661B28" w14:textId="77777777" w:rsidR="000A0A89" w:rsidRPr="00914D91" w:rsidRDefault="000A0A89" w:rsidP="00914D91">
      <w:pPr>
        <w:pStyle w:val="ListeParagraf"/>
        <w:numPr>
          <w:ilvl w:val="0"/>
          <w:numId w:val="4"/>
        </w:numPr>
        <w:spacing w:line="360" w:lineRule="auto"/>
        <w:jc w:val="both"/>
        <w:rPr>
          <w:rFonts w:cstheme="minorHAnsi"/>
          <w:b/>
        </w:rPr>
        <w:sectPr w:rsidR="000A0A89" w:rsidRPr="00914D91" w:rsidSect="005851A2">
          <w:pgSz w:w="11906" w:h="16838"/>
          <w:pgMar w:top="1417" w:right="1417" w:bottom="1417" w:left="1417" w:header="708" w:footer="708" w:gutter="0"/>
          <w:cols w:space="708"/>
          <w:docGrid w:linePitch="360"/>
        </w:sectPr>
      </w:pPr>
    </w:p>
    <w:tbl>
      <w:tblPr>
        <w:tblW w:w="15168" w:type="dxa"/>
        <w:tblInd w:w="-781" w:type="dxa"/>
        <w:tblCellMar>
          <w:left w:w="70" w:type="dxa"/>
          <w:right w:w="70" w:type="dxa"/>
        </w:tblCellMar>
        <w:tblLook w:val="04A0" w:firstRow="1" w:lastRow="0" w:firstColumn="1" w:lastColumn="0" w:noHBand="0" w:noVBand="1"/>
      </w:tblPr>
      <w:tblGrid>
        <w:gridCol w:w="6867"/>
        <w:gridCol w:w="1390"/>
        <w:gridCol w:w="5352"/>
        <w:gridCol w:w="1559"/>
      </w:tblGrid>
      <w:tr w:rsidR="001012BF" w:rsidRPr="001012BF" w14:paraId="24ECBD69" w14:textId="77777777" w:rsidTr="00873F38">
        <w:trPr>
          <w:trHeight w:val="288"/>
        </w:trPr>
        <w:tc>
          <w:tcPr>
            <w:tcW w:w="15168" w:type="dxa"/>
            <w:gridSpan w:val="4"/>
            <w:tcBorders>
              <w:top w:val="nil"/>
              <w:left w:val="nil"/>
              <w:bottom w:val="single" w:sz="4" w:space="0" w:color="auto"/>
              <w:right w:val="nil"/>
            </w:tcBorders>
            <w:shd w:val="clear" w:color="auto" w:fill="auto"/>
            <w:noWrap/>
            <w:vAlign w:val="bottom"/>
            <w:hideMark/>
          </w:tcPr>
          <w:p w14:paraId="7282F48D" w14:textId="77777777" w:rsidR="001012BF" w:rsidRPr="001012BF" w:rsidRDefault="001012BF" w:rsidP="001012BF">
            <w:pPr>
              <w:spacing w:after="0" w:line="240" w:lineRule="auto"/>
              <w:jc w:val="center"/>
              <w:rPr>
                <w:rFonts w:ascii="Times New Roman" w:eastAsia="Times New Roman" w:hAnsi="Times New Roman" w:cs="Times New Roman"/>
                <w:b/>
                <w:bCs/>
                <w:color w:val="000000"/>
                <w:sz w:val="20"/>
                <w:szCs w:val="20"/>
                <w:lang w:eastAsia="tr-TR"/>
              </w:rPr>
            </w:pPr>
            <w:r w:rsidRPr="001012BF">
              <w:rPr>
                <w:rFonts w:ascii="Times New Roman" w:eastAsia="Times New Roman" w:hAnsi="Times New Roman" w:cs="Times New Roman"/>
                <w:b/>
                <w:bCs/>
                <w:color w:val="000000"/>
                <w:sz w:val="20"/>
                <w:szCs w:val="20"/>
                <w:lang w:eastAsia="tr-TR"/>
              </w:rPr>
              <w:lastRenderedPageBreak/>
              <w:t>31.12.2023 YILI DÜZELTİLMİŞ BİLANÇO</w:t>
            </w:r>
          </w:p>
        </w:tc>
      </w:tr>
      <w:tr w:rsidR="001012BF" w:rsidRPr="001012BF" w14:paraId="07E5AFE0" w14:textId="77777777" w:rsidTr="00873F38">
        <w:trPr>
          <w:trHeight w:val="405"/>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92B261C"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1- DÖNEN VARLIKLAR</w:t>
            </w:r>
          </w:p>
        </w:tc>
        <w:tc>
          <w:tcPr>
            <w:tcW w:w="1390" w:type="dxa"/>
            <w:tcBorders>
              <w:top w:val="nil"/>
              <w:left w:val="nil"/>
              <w:bottom w:val="single" w:sz="4" w:space="0" w:color="auto"/>
              <w:right w:val="single" w:sz="4" w:space="0" w:color="auto"/>
            </w:tcBorders>
            <w:shd w:val="clear" w:color="000000" w:fill="E7E6E6"/>
            <w:noWrap/>
            <w:vAlign w:val="bottom"/>
            <w:hideMark/>
          </w:tcPr>
          <w:p w14:paraId="7761C627"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239.978.903,98</w:t>
            </w:r>
          </w:p>
        </w:tc>
        <w:tc>
          <w:tcPr>
            <w:tcW w:w="5352" w:type="dxa"/>
            <w:tcBorders>
              <w:top w:val="nil"/>
              <w:left w:val="nil"/>
              <w:bottom w:val="single" w:sz="4" w:space="0" w:color="auto"/>
              <w:right w:val="single" w:sz="4" w:space="0" w:color="auto"/>
            </w:tcBorders>
            <w:shd w:val="clear" w:color="000000" w:fill="E7E6E6"/>
            <w:noWrap/>
            <w:vAlign w:val="bottom"/>
            <w:hideMark/>
          </w:tcPr>
          <w:p w14:paraId="7CFBB908"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1- KISA VADELİ YABANCI KAYNAKLAR</w:t>
            </w:r>
          </w:p>
        </w:tc>
        <w:tc>
          <w:tcPr>
            <w:tcW w:w="1559" w:type="dxa"/>
            <w:tcBorders>
              <w:top w:val="nil"/>
              <w:left w:val="nil"/>
              <w:bottom w:val="single" w:sz="4" w:space="0" w:color="auto"/>
              <w:right w:val="single" w:sz="4" w:space="0" w:color="auto"/>
            </w:tcBorders>
            <w:shd w:val="clear" w:color="000000" w:fill="E7E6E6"/>
            <w:noWrap/>
            <w:vAlign w:val="bottom"/>
            <w:hideMark/>
          </w:tcPr>
          <w:p w14:paraId="5FF65347"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182.486.050,53</w:t>
            </w:r>
          </w:p>
        </w:tc>
      </w:tr>
      <w:tr w:rsidR="001012BF" w:rsidRPr="001012BF" w14:paraId="45E38AF3"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1198D921"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A- HAZIR DEĞERLER</w:t>
            </w:r>
          </w:p>
        </w:tc>
        <w:tc>
          <w:tcPr>
            <w:tcW w:w="1390" w:type="dxa"/>
            <w:tcBorders>
              <w:top w:val="nil"/>
              <w:left w:val="nil"/>
              <w:bottom w:val="single" w:sz="4" w:space="0" w:color="auto"/>
              <w:right w:val="single" w:sz="4" w:space="0" w:color="auto"/>
            </w:tcBorders>
            <w:shd w:val="clear" w:color="000000" w:fill="E7E6E6"/>
            <w:noWrap/>
            <w:vAlign w:val="bottom"/>
            <w:hideMark/>
          </w:tcPr>
          <w:p w14:paraId="2FCE75AC"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22.150.000,00</w:t>
            </w:r>
          </w:p>
        </w:tc>
        <w:tc>
          <w:tcPr>
            <w:tcW w:w="5352" w:type="dxa"/>
            <w:tcBorders>
              <w:top w:val="nil"/>
              <w:left w:val="nil"/>
              <w:bottom w:val="single" w:sz="4" w:space="0" w:color="auto"/>
              <w:right w:val="single" w:sz="4" w:space="0" w:color="auto"/>
            </w:tcBorders>
            <w:shd w:val="clear" w:color="000000" w:fill="E7E6E6"/>
            <w:noWrap/>
            <w:vAlign w:val="bottom"/>
            <w:hideMark/>
          </w:tcPr>
          <w:p w14:paraId="1E85012E"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A- MALİ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6F8B164D"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67.525.000,00</w:t>
            </w:r>
          </w:p>
        </w:tc>
      </w:tr>
      <w:tr w:rsidR="001012BF" w:rsidRPr="001012BF" w14:paraId="1B5FBE35"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4556533C"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KASA</w:t>
            </w:r>
          </w:p>
        </w:tc>
        <w:tc>
          <w:tcPr>
            <w:tcW w:w="1390" w:type="dxa"/>
            <w:tcBorders>
              <w:top w:val="nil"/>
              <w:left w:val="nil"/>
              <w:bottom w:val="single" w:sz="4" w:space="0" w:color="auto"/>
              <w:right w:val="single" w:sz="4" w:space="0" w:color="auto"/>
            </w:tcBorders>
            <w:shd w:val="clear" w:color="000000" w:fill="E7E6E6"/>
            <w:noWrap/>
            <w:vAlign w:val="bottom"/>
            <w:hideMark/>
          </w:tcPr>
          <w:p w14:paraId="1BC3FF2A"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150.000,00</w:t>
            </w:r>
          </w:p>
        </w:tc>
        <w:tc>
          <w:tcPr>
            <w:tcW w:w="5352" w:type="dxa"/>
            <w:tcBorders>
              <w:top w:val="nil"/>
              <w:left w:val="nil"/>
              <w:bottom w:val="single" w:sz="4" w:space="0" w:color="auto"/>
              <w:right w:val="single" w:sz="4" w:space="0" w:color="auto"/>
            </w:tcBorders>
            <w:shd w:val="clear" w:color="000000" w:fill="E7E6E6"/>
            <w:noWrap/>
            <w:vAlign w:val="bottom"/>
            <w:hideMark/>
          </w:tcPr>
          <w:p w14:paraId="4920A3FB"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BANKA KREDİLERİ</w:t>
            </w:r>
          </w:p>
        </w:tc>
        <w:tc>
          <w:tcPr>
            <w:tcW w:w="1559" w:type="dxa"/>
            <w:tcBorders>
              <w:top w:val="nil"/>
              <w:left w:val="nil"/>
              <w:bottom w:val="single" w:sz="4" w:space="0" w:color="auto"/>
              <w:right w:val="single" w:sz="4" w:space="0" w:color="auto"/>
            </w:tcBorders>
            <w:shd w:val="clear" w:color="000000" w:fill="E7E6E6"/>
            <w:noWrap/>
            <w:vAlign w:val="bottom"/>
            <w:hideMark/>
          </w:tcPr>
          <w:p w14:paraId="043FB718"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67.525.000,00</w:t>
            </w:r>
          </w:p>
        </w:tc>
      </w:tr>
      <w:tr w:rsidR="001012BF" w:rsidRPr="001012BF" w14:paraId="315CB986"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4310AA5B"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2- ALINAN ÇEKLER</w:t>
            </w:r>
          </w:p>
        </w:tc>
        <w:tc>
          <w:tcPr>
            <w:tcW w:w="1390" w:type="dxa"/>
            <w:tcBorders>
              <w:top w:val="nil"/>
              <w:left w:val="nil"/>
              <w:bottom w:val="single" w:sz="4" w:space="0" w:color="auto"/>
              <w:right w:val="single" w:sz="4" w:space="0" w:color="auto"/>
            </w:tcBorders>
            <w:shd w:val="clear" w:color="000000" w:fill="E7E6E6"/>
            <w:noWrap/>
            <w:vAlign w:val="bottom"/>
            <w:hideMark/>
          </w:tcPr>
          <w:p w14:paraId="71643A40"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6.500.000,00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2D1B973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B- TİCARİ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1686183E"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85.850.000,00</w:t>
            </w:r>
          </w:p>
        </w:tc>
      </w:tr>
      <w:tr w:rsidR="001012BF" w:rsidRPr="001012BF" w14:paraId="249EBB9C"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4D460998"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3- BANKALAR</w:t>
            </w:r>
          </w:p>
        </w:tc>
        <w:tc>
          <w:tcPr>
            <w:tcW w:w="1390" w:type="dxa"/>
            <w:tcBorders>
              <w:top w:val="nil"/>
              <w:left w:val="nil"/>
              <w:bottom w:val="single" w:sz="4" w:space="0" w:color="auto"/>
              <w:right w:val="single" w:sz="4" w:space="0" w:color="auto"/>
            </w:tcBorders>
            <w:shd w:val="clear" w:color="000000" w:fill="E7E6E6"/>
            <w:noWrap/>
            <w:vAlign w:val="bottom"/>
            <w:hideMark/>
          </w:tcPr>
          <w:p w14:paraId="12EAE3BD"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15.500.000,00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582F8321"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SATICILAR</w:t>
            </w:r>
          </w:p>
        </w:tc>
        <w:tc>
          <w:tcPr>
            <w:tcW w:w="1559" w:type="dxa"/>
            <w:tcBorders>
              <w:top w:val="nil"/>
              <w:left w:val="nil"/>
              <w:bottom w:val="single" w:sz="4" w:space="0" w:color="auto"/>
              <w:right w:val="single" w:sz="4" w:space="0" w:color="auto"/>
            </w:tcBorders>
            <w:shd w:val="clear" w:color="000000" w:fill="E7E6E6"/>
            <w:noWrap/>
            <w:vAlign w:val="bottom"/>
            <w:hideMark/>
          </w:tcPr>
          <w:p w14:paraId="31C66F0B"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85.000.000,00</w:t>
            </w:r>
          </w:p>
        </w:tc>
      </w:tr>
      <w:tr w:rsidR="001012BF" w:rsidRPr="001012BF" w14:paraId="4D1FB22A"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78901580"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B- MENKUL KIYMETLER</w:t>
            </w:r>
          </w:p>
        </w:tc>
        <w:tc>
          <w:tcPr>
            <w:tcW w:w="1390" w:type="dxa"/>
            <w:tcBorders>
              <w:top w:val="nil"/>
              <w:left w:val="nil"/>
              <w:bottom w:val="single" w:sz="4" w:space="0" w:color="auto"/>
              <w:right w:val="single" w:sz="4" w:space="0" w:color="auto"/>
            </w:tcBorders>
            <w:shd w:val="clear" w:color="000000" w:fill="E7E6E6"/>
            <w:noWrap/>
            <w:vAlign w:val="bottom"/>
            <w:hideMark/>
          </w:tcPr>
          <w:p w14:paraId="4A95DACB"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12.740.072,67</w:t>
            </w:r>
          </w:p>
        </w:tc>
        <w:tc>
          <w:tcPr>
            <w:tcW w:w="5352" w:type="dxa"/>
            <w:tcBorders>
              <w:top w:val="nil"/>
              <w:left w:val="nil"/>
              <w:bottom w:val="single" w:sz="4" w:space="0" w:color="auto"/>
              <w:right w:val="single" w:sz="4" w:space="0" w:color="auto"/>
            </w:tcBorders>
            <w:shd w:val="clear" w:color="000000" w:fill="E7E6E6"/>
            <w:noWrap/>
            <w:vAlign w:val="bottom"/>
            <w:hideMark/>
          </w:tcPr>
          <w:p w14:paraId="71F76AFF"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2- BORÇ SENETLERİ</w:t>
            </w:r>
          </w:p>
        </w:tc>
        <w:tc>
          <w:tcPr>
            <w:tcW w:w="1559" w:type="dxa"/>
            <w:tcBorders>
              <w:top w:val="nil"/>
              <w:left w:val="nil"/>
              <w:bottom w:val="single" w:sz="4" w:space="0" w:color="auto"/>
              <w:right w:val="single" w:sz="4" w:space="0" w:color="auto"/>
            </w:tcBorders>
            <w:shd w:val="clear" w:color="000000" w:fill="E7E6E6"/>
            <w:noWrap/>
            <w:vAlign w:val="bottom"/>
            <w:hideMark/>
          </w:tcPr>
          <w:p w14:paraId="3BD09CE4"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0,00</w:t>
            </w:r>
          </w:p>
        </w:tc>
      </w:tr>
      <w:tr w:rsidR="001012BF" w:rsidRPr="001012BF" w14:paraId="30A75185"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402DF35"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HİSSE SENETLERİ</w:t>
            </w:r>
          </w:p>
        </w:tc>
        <w:tc>
          <w:tcPr>
            <w:tcW w:w="1390" w:type="dxa"/>
            <w:tcBorders>
              <w:top w:val="nil"/>
              <w:left w:val="nil"/>
              <w:bottom w:val="single" w:sz="4" w:space="0" w:color="auto"/>
              <w:right w:val="single" w:sz="4" w:space="0" w:color="auto"/>
            </w:tcBorders>
            <w:shd w:val="clear" w:color="000000" w:fill="E7E6E6"/>
            <w:noWrap/>
            <w:vAlign w:val="bottom"/>
            <w:hideMark/>
          </w:tcPr>
          <w:p w14:paraId="0D39C7F4"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12.740.072,67</w:t>
            </w:r>
          </w:p>
        </w:tc>
        <w:tc>
          <w:tcPr>
            <w:tcW w:w="5352" w:type="dxa"/>
            <w:tcBorders>
              <w:top w:val="nil"/>
              <w:left w:val="nil"/>
              <w:bottom w:val="single" w:sz="4" w:space="0" w:color="auto"/>
              <w:right w:val="single" w:sz="4" w:space="0" w:color="auto"/>
            </w:tcBorders>
            <w:shd w:val="clear" w:color="000000" w:fill="E7E6E6"/>
            <w:noWrap/>
            <w:vAlign w:val="bottom"/>
            <w:hideMark/>
          </w:tcPr>
          <w:p w14:paraId="7CB88AFE"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3- BORÇ SENETLERİ REESKONTU (-)</w:t>
            </w:r>
          </w:p>
        </w:tc>
        <w:tc>
          <w:tcPr>
            <w:tcW w:w="1559" w:type="dxa"/>
            <w:tcBorders>
              <w:top w:val="nil"/>
              <w:left w:val="nil"/>
              <w:bottom w:val="single" w:sz="4" w:space="0" w:color="auto"/>
              <w:right w:val="single" w:sz="4" w:space="0" w:color="auto"/>
            </w:tcBorders>
            <w:shd w:val="clear" w:color="000000" w:fill="E7E6E6"/>
            <w:noWrap/>
            <w:vAlign w:val="bottom"/>
            <w:hideMark/>
          </w:tcPr>
          <w:p w14:paraId="4EB92AAF"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0,00</w:t>
            </w:r>
          </w:p>
        </w:tc>
      </w:tr>
      <w:tr w:rsidR="001012BF" w:rsidRPr="001012BF" w14:paraId="0E464902"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1DEF1BE8"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C- TİCARİ ALACAKLAR</w:t>
            </w:r>
          </w:p>
        </w:tc>
        <w:tc>
          <w:tcPr>
            <w:tcW w:w="1390" w:type="dxa"/>
            <w:tcBorders>
              <w:top w:val="nil"/>
              <w:left w:val="nil"/>
              <w:bottom w:val="single" w:sz="4" w:space="0" w:color="auto"/>
              <w:right w:val="single" w:sz="4" w:space="0" w:color="auto"/>
            </w:tcBorders>
            <w:shd w:val="clear" w:color="000000" w:fill="E7E6E6"/>
            <w:noWrap/>
            <w:vAlign w:val="bottom"/>
            <w:hideMark/>
          </w:tcPr>
          <w:p w14:paraId="790E5CC8"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24.800.000,00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370A6C21"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4- ALINAN DEPOZİTO VE TEMİNATLAR</w:t>
            </w:r>
          </w:p>
        </w:tc>
        <w:tc>
          <w:tcPr>
            <w:tcW w:w="1559" w:type="dxa"/>
            <w:tcBorders>
              <w:top w:val="nil"/>
              <w:left w:val="nil"/>
              <w:bottom w:val="single" w:sz="4" w:space="0" w:color="auto"/>
              <w:right w:val="single" w:sz="4" w:space="0" w:color="auto"/>
            </w:tcBorders>
            <w:shd w:val="clear" w:color="000000" w:fill="E7E6E6"/>
            <w:noWrap/>
            <w:vAlign w:val="bottom"/>
            <w:hideMark/>
          </w:tcPr>
          <w:p w14:paraId="25E2F10D"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850.000,00</w:t>
            </w:r>
          </w:p>
        </w:tc>
      </w:tr>
      <w:tr w:rsidR="001012BF" w:rsidRPr="001012BF" w14:paraId="2DDDBCDE"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396B7791"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ALICILAR</w:t>
            </w:r>
          </w:p>
        </w:tc>
        <w:tc>
          <w:tcPr>
            <w:tcW w:w="1390" w:type="dxa"/>
            <w:tcBorders>
              <w:top w:val="nil"/>
              <w:left w:val="nil"/>
              <w:bottom w:val="single" w:sz="4" w:space="0" w:color="auto"/>
              <w:right w:val="single" w:sz="4" w:space="0" w:color="auto"/>
            </w:tcBorders>
            <w:shd w:val="clear" w:color="000000" w:fill="E7E6E6"/>
            <w:noWrap/>
            <w:vAlign w:val="bottom"/>
            <w:hideMark/>
          </w:tcPr>
          <w:p w14:paraId="6AD6C519"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23.000.000,00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4C543E9A"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C- DİĞER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56F270C9"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5.500.000,00</w:t>
            </w:r>
          </w:p>
        </w:tc>
      </w:tr>
      <w:tr w:rsidR="001012BF" w:rsidRPr="001012BF" w14:paraId="3FC2A0B2"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EA34F11"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4- VERİLEN DEPOZİTO VE TEMİNATLAR</w:t>
            </w:r>
          </w:p>
        </w:tc>
        <w:tc>
          <w:tcPr>
            <w:tcW w:w="1390" w:type="dxa"/>
            <w:tcBorders>
              <w:top w:val="nil"/>
              <w:left w:val="nil"/>
              <w:bottom w:val="single" w:sz="4" w:space="0" w:color="auto"/>
              <w:right w:val="single" w:sz="4" w:space="0" w:color="auto"/>
            </w:tcBorders>
            <w:shd w:val="clear" w:color="000000" w:fill="E7E6E6"/>
            <w:noWrap/>
            <w:vAlign w:val="bottom"/>
            <w:hideMark/>
          </w:tcPr>
          <w:p w14:paraId="4A1CFE6A"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1.800.000,00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55590E09"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ORTAKLARA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547C4DD4"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0,00</w:t>
            </w:r>
          </w:p>
        </w:tc>
      </w:tr>
      <w:tr w:rsidR="001012BF" w:rsidRPr="001012BF" w14:paraId="7D09F573"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89BAEF9"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6- ŞÜPHELİ TİCARİ ALACAKLAR</w:t>
            </w:r>
          </w:p>
        </w:tc>
        <w:tc>
          <w:tcPr>
            <w:tcW w:w="1390" w:type="dxa"/>
            <w:tcBorders>
              <w:top w:val="nil"/>
              <w:left w:val="nil"/>
              <w:bottom w:val="single" w:sz="4" w:space="0" w:color="auto"/>
              <w:right w:val="single" w:sz="4" w:space="0" w:color="auto"/>
            </w:tcBorders>
            <w:shd w:val="clear" w:color="000000" w:fill="E7E6E6"/>
            <w:noWrap/>
            <w:vAlign w:val="bottom"/>
            <w:hideMark/>
          </w:tcPr>
          <w:p w14:paraId="779445EB"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2.500.000,00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0E4B42CF"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2- İŞTİRAKLERE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784EAB2E"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0,00</w:t>
            </w:r>
          </w:p>
        </w:tc>
      </w:tr>
      <w:tr w:rsidR="001012BF" w:rsidRPr="001012BF" w14:paraId="0C7572F0"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021A32CB"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7- ŞÜPHELİ TİCARİ ALACAKLAR KARŞILIĞI (-)</w:t>
            </w:r>
          </w:p>
        </w:tc>
        <w:tc>
          <w:tcPr>
            <w:tcW w:w="1390" w:type="dxa"/>
            <w:tcBorders>
              <w:top w:val="nil"/>
              <w:left w:val="nil"/>
              <w:bottom w:val="single" w:sz="4" w:space="0" w:color="auto"/>
              <w:right w:val="single" w:sz="4" w:space="0" w:color="auto"/>
            </w:tcBorders>
            <w:shd w:val="clear" w:color="000000" w:fill="E7E6E6"/>
            <w:noWrap/>
            <w:vAlign w:val="bottom"/>
            <w:hideMark/>
          </w:tcPr>
          <w:p w14:paraId="421B4C85"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2.500.000,00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2C535BB1"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3- BAĞLI ORTAKLIKLARA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14F169D3"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5.500.000,00</w:t>
            </w:r>
          </w:p>
        </w:tc>
      </w:tr>
      <w:tr w:rsidR="001012BF" w:rsidRPr="001012BF" w14:paraId="2CA6D7CC" w14:textId="77777777" w:rsidTr="00873F38">
        <w:trPr>
          <w:trHeight w:val="300"/>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10C705E8"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D- DİĞER ALACAKLAR</w:t>
            </w:r>
          </w:p>
        </w:tc>
        <w:tc>
          <w:tcPr>
            <w:tcW w:w="1390" w:type="dxa"/>
            <w:tcBorders>
              <w:top w:val="nil"/>
              <w:left w:val="nil"/>
              <w:bottom w:val="single" w:sz="4" w:space="0" w:color="auto"/>
              <w:right w:val="single" w:sz="4" w:space="0" w:color="auto"/>
            </w:tcBorders>
            <w:shd w:val="clear" w:color="000000" w:fill="E7E6E6"/>
            <w:noWrap/>
            <w:vAlign w:val="bottom"/>
            <w:hideMark/>
          </w:tcPr>
          <w:p w14:paraId="3E3A48E8"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3.325.000,00</w:t>
            </w:r>
          </w:p>
        </w:tc>
        <w:tc>
          <w:tcPr>
            <w:tcW w:w="5352" w:type="dxa"/>
            <w:tcBorders>
              <w:top w:val="nil"/>
              <w:left w:val="nil"/>
              <w:bottom w:val="single" w:sz="4" w:space="0" w:color="auto"/>
              <w:right w:val="single" w:sz="4" w:space="0" w:color="auto"/>
            </w:tcBorders>
            <w:shd w:val="clear" w:color="000000" w:fill="E7E6E6"/>
            <w:noWrap/>
            <w:vAlign w:val="bottom"/>
            <w:hideMark/>
          </w:tcPr>
          <w:p w14:paraId="5D0BCBE3"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4- DİĞER ÇEŞİTLİ BORÇLAR</w:t>
            </w:r>
          </w:p>
        </w:tc>
        <w:tc>
          <w:tcPr>
            <w:tcW w:w="1559" w:type="dxa"/>
            <w:tcBorders>
              <w:top w:val="nil"/>
              <w:left w:val="nil"/>
              <w:bottom w:val="single" w:sz="4" w:space="0" w:color="auto"/>
              <w:right w:val="single" w:sz="4" w:space="0" w:color="auto"/>
            </w:tcBorders>
            <w:shd w:val="clear" w:color="000000" w:fill="E7E6E6"/>
            <w:noWrap/>
            <w:vAlign w:val="bottom"/>
            <w:hideMark/>
          </w:tcPr>
          <w:p w14:paraId="2899BAFA"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0,00</w:t>
            </w:r>
          </w:p>
        </w:tc>
      </w:tr>
      <w:tr w:rsidR="001012BF" w:rsidRPr="001012BF" w14:paraId="3842022E" w14:textId="77777777" w:rsidTr="00873F38">
        <w:trPr>
          <w:trHeight w:val="300"/>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17B171D2"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ORTAKLARDAN ALACAKLAR</w:t>
            </w:r>
          </w:p>
        </w:tc>
        <w:tc>
          <w:tcPr>
            <w:tcW w:w="1390" w:type="dxa"/>
            <w:tcBorders>
              <w:top w:val="nil"/>
              <w:left w:val="nil"/>
              <w:bottom w:val="single" w:sz="4" w:space="0" w:color="auto"/>
              <w:right w:val="single" w:sz="4" w:space="0" w:color="auto"/>
            </w:tcBorders>
            <w:shd w:val="clear" w:color="000000" w:fill="E7E6E6"/>
            <w:noWrap/>
            <w:vAlign w:val="bottom"/>
            <w:hideMark/>
          </w:tcPr>
          <w:p w14:paraId="0D684E6C"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700.000,00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7595437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D- ALINAN AVANSLAR</w:t>
            </w:r>
          </w:p>
        </w:tc>
        <w:tc>
          <w:tcPr>
            <w:tcW w:w="1559" w:type="dxa"/>
            <w:tcBorders>
              <w:top w:val="nil"/>
              <w:left w:val="nil"/>
              <w:bottom w:val="single" w:sz="4" w:space="0" w:color="auto"/>
              <w:right w:val="single" w:sz="4" w:space="0" w:color="auto"/>
            </w:tcBorders>
            <w:shd w:val="clear" w:color="000000" w:fill="E7E6E6"/>
            <w:noWrap/>
            <w:vAlign w:val="bottom"/>
            <w:hideMark/>
          </w:tcPr>
          <w:p w14:paraId="7A4B5D2A"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16.611.050,53</w:t>
            </w:r>
          </w:p>
        </w:tc>
      </w:tr>
      <w:tr w:rsidR="001012BF" w:rsidRPr="001012BF" w14:paraId="5CECA071" w14:textId="77777777" w:rsidTr="00873F38">
        <w:trPr>
          <w:trHeight w:val="300"/>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75A642B"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2- İŞTİRAKLERDEN ALACAKLAR</w:t>
            </w:r>
          </w:p>
        </w:tc>
        <w:tc>
          <w:tcPr>
            <w:tcW w:w="1390" w:type="dxa"/>
            <w:tcBorders>
              <w:top w:val="nil"/>
              <w:left w:val="nil"/>
              <w:bottom w:val="single" w:sz="4" w:space="0" w:color="auto"/>
              <w:right w:val="single" w:sz="4" w:space="0" w:color="auto"/>
            </w:tcBorders>
            <w:shd w:val="clear" w:color="000000" w:fill="E7E6E6"/>
            <w:noWrap/>
            <w:vAlign w:val="bottom"/>
            <w:hideMark/>
          </w:tcPr>
          <w:p w14:paraId="41C1AE12"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2.500.000,00</w:t>
            </w:r>
          </w:p>
        </w:tc>
        <w:tc>
          <w:tcPr>
            <w:tcW w:w="5352" w:type="dxa"/>
            <w:tcBorders>
              <w:top w:val="nil"/>
              <w:left w:val="nil"/>
              <w:bottom w:val="single" w:sz="4" w:space="0" w:color="auto"/>
              <w:right w:val="single" w:sz="4" w:space="0" w:color="auto"/>
            </w:tcBorders>
            <w:shd w:val="clear" w:color="000000" w:fill="E7E6E6"/>
            <w:noWrap/>
            <w:vAlign w:val="bottom"/>
            <w:hideMark/>
          </w:tcPr>
          <w:p w14:paraId="3E3FCA52"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ALINAN SİPARİŞ AVANSLAR</w:t>
            </w:r>
          </w:p>
        </w:tc>
        <w:tc>
          <w:tcPr>
            <w:tcW w:w="1559" w:type="dxa"/>
            <w:tcBorders>
              <w:top w:val="nil"/>
              <w:left w:val="nil"/>
              <w:bottom w:val="single" w:sz="4" w:space="0" w:color="auto"/>
              <w:right w:val="single" w:sz="4" w:space="0" w:color="auto"/>
            </w:tcBorders>
            <w:shd w:val="clear" w:color="000000" w:fill="E7E6E6"/>
            <w:noWrap/>
            <w:vAlign w:val="bottom"/>
            <w:hideMark/>
          </w:tcPr>
          <w:p w14:paraId="30418734"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16.611.050,53</w:t>
            </w:r>
          </w:p>
        </w:tc>
      </w:tr>
      <w:tr w:rsidR="001012BF" w:rsidRPr="001012BF" w14:paraId="5E6DF1F9" w14:textId="77777777" w:rsidTr="00873F38">
        <w:trPr>
          <w:trHeight w:val="300"/>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7CD404FC"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4- PERSONELDEN ALACAKLAR</w:t>
            </w:r>
          </w:p>
        </w:tc>
        <w:tc>
          <w:tcPr>
            <w:tcW w:w="1390" w:type="dxa"/>
            <w:tcBorders>
              <w:top w:val="nil"/>
              <w:left w:val="nil"/>
              <w:bottom w:val="single" w:sz="4" w:space="0" w:color="auto"/>
              <w:right w:val="single" w:sz="4" w:space="0" w:color="auto"/>
            </w:tcBorders>
            <w:shd w:val="clear" w:color="000000" w:fill="E7E6E6"/>
            <w:noWrap/>
            <w:vAlign w:val="bottom"/>
            <w:hideMark/>
          </w:tcPr>
          <w:p w14:paraId="6CD03400"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125.000,00</w:t>
            </w:r>
          </w:p>
        </w:tc>
        <w:tc>
          <w:tcPr>
            <w:tcW w:w="5352" w:type="dxa"/>
            <w:tcBorders>
              <w:top w:val="nil"/>
              <w:left w:val="nil"/>
              <w:bottom w:val="single" w:sz="4" w:space="0" w:color="auto"/>
              <w:right w:val="single" w:sz="4" w:space="0" w:color="auto"/>
            </w:tcBorders>
            <w:shd w:val="clear" w:color="000000" w:fill="E7E6E6"/>
            <w:noWrap/>
            <w:vAlign w:val="bottom"/>
            <w:hideMark/>
          </w:tcPr>
          <w:p w14:paraId="0A67D8F7" w14:textId="5BEF0885"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F- ÖDENECEK VERGİ VE DİĞER YÜKÜMLÜLÜKLER</w:t>
            </w:r>
          </w:p>
        </w:tc>
        <w:tc>
          <w:tcPr>
            <w:tcW w:w="1559" w:type="dxa"/>
            <w:tcBorders>
              <w:top w:val="nil"/>
              <w:left w:val="nil"/>
              <w:bottom w:val="single" w:sz="4" w:space="0" w:color="auto"/>
              <w:right w:val="single" w:sz="4" w:space="0" w:color="auto"/>
            </w:tcBorders>
            <w:shd w:val="clear" w:color="000000" w:fill="E7E6E6"/>
            <w:noWrap/>
            <w:vAlign w:val="bottom"/>
            <w:hideMark/>
          </w:tcPr>
          <w:p w14:paraId="4CFB4409"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7.000.000,00</w:t>
            </w:r>
          </w:p>
        </w:tc>
      </w:tr>
      <w:tr w:rsidR="001012BF" w:rsidRPr="001012BF" w14:paraId="31C75F5D" w14:textId="77777777" w:rsidTr="00873F38">
        <w:trPr>
          <w:trHeight w:val="300"/>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3AE8BC18"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E- STOKLAR</w:t>
            </w:r>
          </w:p>
        </w:tc>
        <w:tc>
          <w:tcPr>
            <w:tcW w:w="1390" w:type="dxa"/>
            <w:tcBorders>
              <w:top w:val="nil"/>
              <w:left w:val="nil"/>
              <w:bottom w:val="single" w:sz="4" w:space="0" w:color="auto"/>
              <w:right w:val="single" w:sz="4" w:space="0" w:color="auto"/>
            </w:tcBorders>
            <w:shd w:val="clear" w:color="000000" w:fill="E7E6E6"/>
            <w:noWrap/>
            <w:vAlign w:val="bottom"/>
            <w:hideMark/>
          </w:tcPr>
          <w:p w14:paraId="0D84A802"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172.731.820,57</w:t>
            </w:r>
          </w:p>
        </w:tc>
        <w:tc>
          <w:tcPr>
            <w:tcW w:w="5352" w:type="dxa"/>
            <w:tcBorders>
              <w:top w:val="nil"/>
              <w:left w:val="nil"/>
              <w:bottom w:val="single" w:sz="4" w:space="0" w:color="auto"/>
              <w:right w:val="single" w:sz="4" w:space="0" w:color="auto"/>
            </w:tcBorders>
            <w:shd w:val="clear" w:color="000000" w:fill="E7E6E6"/>
            <w:noWrap/>
            <w:vAlign w:val="bottom"/>
            <w:hideMark/>
          </w:tcPr>
          <w:p w14:paraId="352E0C8D"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ÖDENECEK VERGİ VE FONLAR</w:t>
            </w:r>
          </w:p>
        </w:tc>
        <w:tc>
          <w:tcPr>
            <w:tcW w:w="1559" w:type="dxa"/>
            <w:tcBorders>
              <w:top w:val="nil"/>
              <w:left w:val="nil"/>
              <w:bottom w:val="single" w:sz="4" w:space="0" w:color="auto"/>
              <w:right w:val="single" w:sz="4" w:space="0" w:color="auto"/>
            </w:tcBorders>
            <w:shd w:val="clear" w:color="000000" w:fill="E7E6E6"/>
            <w:noWrap/>
            <w:vAlign w:val="bottom"/>
            <w:hideMark/>
          </w:tcPr>
          <w:p w14:paraId="42A43D10"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2.500.000,00</w:t>
            </w:r>
          </w:p>
        </w:tc>
      </w:tr>
      <w:tr w:rsidR="001012BF" w:rsidRPr="001012BF" w14:paraId="5ACC1336"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48A23060"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İLK MADDE VE MALZEME</w:t>
            </w:r>
          </w:p>
        </w:tc>
        <w:tc>
          <w:tcPr>
            <w:tcW w:w="1390" w:type="dxa"/>
            <w:tcBorders>
              <w:top w:val="nil"/>
              <w:left w:val="nil"/>
              <w:bottom w:val="single" w:sz="4" w:space="0" w:color="auto"/>
              <w:right w:val="single" w:sz="4" w:space="0" w:color="auto"/>
            </w:tcBorders>
            <w:shd w:val="clear" w:color="000000" w:fill="E7E6E6"/>
            <w:noWrap/>
            <w:vAlign w:val="bottom"/>
            <w:hideMark/>
          </w:tcPr>
          <w:p w14:paraId="1126B88E"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25.857.164,68</w:t>
            </w:r>
          </w:p>
        </w:tc>
        <w:tc>
          <w:tcPr>
            <w:tcW w:w="5352" w:type="dxa"/>
            <w:tcBorders>
              <w:top w:val="nil"/>
              <w:left w:val="nil"/>
              <w:bottom w:val="single" w:sz="4" w:space="0" w:color="auto"/>
              <w:right w:val="single" w:sz="4" w:space="0" w:color="auto"/>
            </w:tcBorders>
            <w:shd w:val="clear" w:color="000000" w:fill="E7E6E6"/>
            <w:noWrap/>
            <w:vAlign w:val="bottom"/>
            <w:hideMark/>
          </w:tcPr>
          <w:p w14:paraId="1582E5B9"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2- ÖDENECEK SOSYAL GÜVENLİK KESİNTİLERİ</w:t>
            </w:r>
          </w:p>
        </w:tc>
        <w:tc>
          <w:tcPr>
            <w:tcW w:w="1559" w:type="dxa"/>
            <w:tcBorders>
              <w:top w:val="nil"/>
              <w:left w:val="nil"/>
              <w:bottom w:val="single" w:sz="4" w:space="0" w:color="auto"/>
              <w:right w:val="single" w:sz="4" w:space="0" w:color="auto"/>
            </w:tcBorders>
            <w:shd w:val="clear" w:color="000000" w:fill="E7E6E6"/>
            <w:noWrap/>
            <w:vAlign w:val="bottom"/>
            <w:hideMark/>
          </w:tcPr>
          <w:p w14:paraId="59B39E48"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4.500.000,00</w:t>
            </w:r>
          </w:p>
        </w:tc>
      </w:tr>
      <w:tr w:rsidR="001012BF" w:rsidRPr="001012BF" w14:paraId="170C9F93"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6209DD66"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3- MAMÜLLER</w:t>
            </w:r>
          </w:p>
        </w:tc>
        <w:tc>
          <w:tcPr>
            <w:tcW w:w="1390" w:type="dxa"/>
            <w:tcBorders>
              <w:top w:val="nil"/>
              <w:left w:val="nil"/>
              <w:bottom w:val="single" w:sz="4" w:space="0" w:color="auto"/>
              <w:right w:val="single" w:sz="4" w:space="0" w:color="auto"/>
            </w:tcBorders>
            <w:shd w:val="clear" w:color="000000" w:fill="E7E6E6"/>
            <w:noWrap/>
            <w:vAlign w:val="bottom"/>
            <w:hideMark/>
          </w:tcPr>
          <w:p w14:paraId="2F7F89A4"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82.742.926,98</w:t>
            </w:r>
          </w:p>
        </w:tc>
        <w:tc>
          <w:tcPr>
            <w:tcW w:w="5352" w:type="dxa"/>
            <w:tcBorders>
              <w:top w:val="nil"/>
              <w:left w:val="nil"/>
              <w:bottom w:val="single" w:sz="4" w:space="0" w:color="auto"/>
              <w:right w:val="single" w:sz="4" w:space="0" w:color="auto"/>
            </w:tcBorders>
            <w:shd w:val="clear" w:color="000000" w:fill="E7E6E6"/>
            <w:noWrap/>
            <w:vAlign w:val="bottom"/>
            <w:hideMark/>
          </w:tcPr>
          <w:p w14:paraId="4AD02E85"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E- BORÇ VE GİDER KARŞILIKLARI</w:t>
            </w:r>
          </w:p>
        </w:tc>
        <w:tc>
          <w:tcPr>
            <w:tcW w:w="1559" w:type="dxa"/>
            <w:tcBorders>
              <w:top w:val="nil"/>
              <w:left w:val="nil"/>
              <w:bottom w:val="single" w:sz="4" w:space="0" w:color="auto"/>
              <w:right w:val="single" w:sz="4" w:space="0" w:color="auto"/>
            </w:tcBorders>
            <w:shd w:val="clear" w:color="000000" w:fill="E7E6E6"/>
            <w:noWrap/>
            <w:vAlign w:val="bottom"/>
            <w:hideMark/>
          </w:tcPr>
          <w:p w14:paraId="2F958B45"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0,00</w:t>
            </w:r>
          </w:p>
        </w:tc>
      </w:tr>
      <w:tr w:rsidR="001012BF" w:rsidRPr="001012BF" w14:paraId="55E4352E"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A528525"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4- TİCARİ MALLAR</w:t>
            </w:r>
          </w:p>
        </w:tc>
        <w:tc>
          <w:tcPr>
            <w:tcW w:w="1390" w:type="dxa"/>
            <w:tcBorders>
              <w:top w:val="nil"/>
              <w:left w:val="nil"/>
              <w:bottom w:val="single" w:sz="4" w:space="0" w:color="auto"/>
              <w:right w:val="single" w:sz="4" w:space="0" w:color="auto"/>
            </w:tcBorders>
            <w:shd w:val="clear" w:color="000000" w:fill="E7E6E6"/>
            <w:noWrap/>
            <w:vAlign w:val="bottom"/>
            <w:hideMark/>
          </w:tcPr>
          <w:p w14:paraId="2ACAC5DE"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46.542.896,42</w:t>
            </w:r>
          </w:p>
        </w:tc>
        <w:tc>
          <w:tcPr>
            <w:tcW w:w="5352" w:type="dxa"/>
            <w:tcBorders>
              <w:top w:val="nil"/>
              <w:left w:val="nil"/>
              <w:bottom w:val="single" w:sz="4" w:space="0" w:color="auto"/>
              <w:right w:val="single" w:sz="4" w:space="0" w:color="auto"/>
            </w:tcBorders>
            <w:shd w:val="clear" w:color="000000" w:fill="E7E6E6"/>
            <w:noWrap/>
            <w:vAlign w:val="bottom"/>
            <w:hideMark/>
          </w:tcPr>
          <w:p w14:paraId="40159EEE"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KIDEM TAZMİNATI KARŞILIĞI</w:t>
            </w:r>
          </w:p>
        </w:tc>
        <w:tc>
          <w:tcPr>
            <w:tcW w:w="1559" w:type="dxa"/>
            <w:tcBorders>
              <w:top w:val="nil"/>
              <w:left w:val="nil"/>
              <w:bottom w:val="single" w:sz="4" w:space="0" w:color="auto"/>
              <w:right w:val="single" w:sz="4" w:space="0" w:color="auto"/>
            </w:tcBorders>
            <w:shd w:val="clear" w:color="000000" w:fill="E7E6E6"/>
            <w:noWrap/>
            <w:vAlign w:val="bottom"/>
            <w:hideMark/>
          </w:tcPr>
          <w:p w14:paraId="187EDCAA"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0,00</w:t>
            </w:r>
          </w:p>
        </w:tc>
      </w:tr>
      <w:tr w:rsidR="001012BF" w:rsidRPr="001012BF" w14:paraId="43D6DDA7"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ED9143B"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7- VERİLEN SİPARİŞ AVANSLARI</w:t>
            </w:r>
          </w:p>
        </w:tc>
        <w:tc>
          <w:tcPr>
            <w:tcW w:w="1390" w:type="dxa"/>
            <w:tcBorders>
              <w:top w:val="nil"/>
              <w:left w:val="nil"/>
              <w:bottom w:val="single" w:sz="4" w:space="0" w:color="auto"/>
              <w:right w:val="single" w:sz="4" w:space="0" w:color="auto"/>
            </w:tcBorders>
            <w:shd w:val="clear" w:color="000000" w:fill="E7E6E6"/>
            <w:noWrap/>
            <w:vAlign w:val="bottom"/>
            <w:hideMark/>
          </w:tcPr>
          <w:p w14:paraId="58E9F233"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17.588.832,49</w:t>
            </w:r>
          </w:p>
        </w:tc>
        <w:tc>
          <w:tcPr>
            <w:tcW w:w="5352" w:type="dxa"/>
            <w:tcBorders>
              <w:top w:val="nil"/>
              <w:left w:val="nil"/>
              <w:bottom w:val="single" w:sz="4" w:space="0" w:color="auto"/>
              <w:right w:val="single" w:sz="4" w:space="0" w:color="auto"/>
            </w:tcBorders>
            <w:shd w:val="clear" w:color="000000" w:fill="E7E6E6"/>
            <w:noWrap/>
            <w:vAlign w:val="bottom"/>
            <w:hideMark/>
          </w:tcPr>
          <w:p w14:paraId="21FD7568"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3- ÖZ KAYNAKLAR</w:t>
            </w:r>
          </w:p>
        </w:tc>
        <w:tc>
          <w:tcPr>
            <w:tcW w:w="1559" w:type="dxa"/>
            <w:tcBorders>
              <w:top w:val="nil"/>
              <w:left w:val="nil"/>
              <w:bottom w:val="single" w:sz="4" w:space="0" w:color="auto"/>
              <w:right w:val="single" w:sz="4" w:space="0" w:color="auto"/>
            </w:tcBorders>
            <w:shd w:val="clear" w:color="000000" w:fill="E7E6E6"/>
            <w:noWrap/>
            <w:vAlign w:val="bottom"/>
            <w:hideMark/>
          </w:tcPr>
          <w:p w14:paraId="138DD952"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w:t>
            </w:r>
          </w:p>
        </w:tc>
      </w:tr>
      <w:tr w:rsidR="001012BF" w:rsidRPr="001012BF" w14:paraId="189647D0"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50238B8"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G- GELECEK AYLARA AİT GİDERLER VE GELİR TAHAKKUKLARI</w:t>
            </w:r>
          </w:p>
        </w:tc>
        <w:tc>
          <w:tcPr>
            <w:tcW w:w="1390" w:type="dxa"/>
            <w:tcBorders>
              <w:top w:val="nil"/>
              <w:left w:val="nil"/>
              <w:bottom w:val="single" w:sz="4" w:space="0" w:color="auto"/>
              <w:right w:val="single" w:sz="4" w:space="0" w:color="auto"/>
            </w:tcBorders>
            <w:shd w:val="clear" w:color="000000" w:fill="E7E6E6"/>
            <w:noWrap/>
            <w:vAlign w:val="bottom"/>
            <w:hideMark/>
          </w:tcPr>
          <w:p w14:paraId="6146B7A5"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557.010,74</w:t>
            </w:r>
          </w:p>
        </w:tc>
        <w:tc>
          <w:tcPr>
            <w:tcW w:w="5352" w:type="dxa"/>
            <w:tcBorders>
              <w:top w:val="nil"/>
              <w:left w:val="nil"/>
              <w:bottom w:val="single" w:sz="4" w:space="0" w:color="auto"/>
              <w:right w:val="single" w:sz="4" w:space="0" w:color="auto"/>
            </w:tcBorders>
            <w:shd w:val="clear" w:color="000000" w:fill="E7E6E6"/>
            <w:noWrap/>
            <w:vAlign w:val="bottom"/>
            <w:hideMark/>
          </w:tcPr>
          <w:p w14:paraId="710015B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A- ÖDENMİŞ SERMAYE</w:t>
            </w:r>
          </w:p>
        </w:tc>
        <w:tc>
          <w:tcPr>
            <w:tcW w:w="1559" w:type="dxa"/>
            <w:tcBorders>
              <w:top w:val="nil"/>
              <w:left w:val="nil"/>
              <w:bottom w:val="single" w:sz="4" w:space="0" w:color="auto"/>
              <w:right w:val="single" w:sz="4" w:space="0" w:color="auto"/>
            </w:tcBorders>
            <w:shd w:val="clear" w:color="000000" w:fill="E7E6E6"/>
            <w:noWrap/>
            <w:vAlign w:val="bottom"/>
            <w:hideMark/>
          </w:tcPr>
          <w:p w14:paraId="2B4F344D"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565.209.498,56</w:t>
            </w:r>
          </w:p>
        </w:tc>
      </w:tr>
      <w:tr w:rsidR="001012BF" w:rsidRPr="001012BF" w14:paraId="1C993092"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84DC83C"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GELECEK AYLARA AİT GİDERLER</w:t>
            </w:r>
          </w:p>
        </w:tc>
        <w:tc>
          <w:tcPr>
            <w:tcW w:w="1390" w:type="dxa"/>
            <w:tcBorders>
              <w:top w:val="nil"/>
              <w:left w:val="nil"/>
              <w:bottom w:val="single" w:sz="4" w:space="0" w:color="auto"/>
              <w:right w:val="single" w:sz="4" w:space="0" w:color="auto"/>
            </w:tcBorders>
            <w:shd w:val="clear" w:color="000000" w:fill="E7E6E6"/>
            <w:noWrap/>
            <w:vAlign w:val="bottom"/>
            <w:hideMark/>
          </w:tcPr>
          <w:p w14:paraId="3B077F30"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557.010,74</w:t>
            </w:r>
          </w:p>
        </w:tc>
        <w:tc>
          <w:tcPr>
            <w:tcW w:w="5352" w:type="dxa"/>
            <w:tcBorders>
              <w:top w:val="nil"/>
              <w:left w:val="nil"/>
              <w:bottom w:val="single" w:sz="4" w:space="0" w:color="auto"/>
              <w:right w:val="single" w:sz="4" w:space="0" w:color="auto"/>
            </w:tcBorders>
            <w:shd w:val="clear" w:color="000000" w:fill="E7E6E6"/>
            <w:noWrap/>
            <w:vAlign w:val="bottom"/>
            <w:hideMark/>
          </w:tcPr>
          <w:p w14:paraId="29A722AA"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SERMAYE</w:t>
            </w:r>
          </w:p>
        </w:tc>
        <w:tc>
          <w:tcPr>
            <w:tcW w:w="1559" w:type="dxa"/>
            <w:tcBorders>
              <w:top w:val="nil"/>
              <w:left w:val="nil"/>
              <w:bottom w:val="single" w:sz="4" w:space="0" w:color="auto"/>
              <w:right w:val="single" w:sz="4" w:space="0" w:color="auto"/>
            </w:tcBorders>
            <w:shd w:val="clear" w:color="000000" w:fill="E7E6E6"/>
            <w:noWrap/>
            <w:vAlign w:val="bottom"/>
            <w:hideMark/>
          </w:tcPr>
          <w:p w14:paraId="0BE99F84"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150.000.000,00</w:t>
            </w:r>
          </w:p>
        </w:tc>
      </w:tr>
      <w:tr w:rsidR="001012BF" w:rsidRPr="001012BF" w14:paraId="6BF40F04"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3BE90B8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H- DİĞER DÖNEN VARLIKLAR</w:t>
            </w:r>
          </w:p>
        </w:tc>
        <w:tc>
          <w:tcPr>
            <w:tcW w:w="1390" w:type="dxa"/>
            <w:tcBorders>
              <w:top w:val="nil"/>
              <w:left w:val="nil"/>
              <w:bottom w:val="single" w:sz="4" w:space="0" w:color="auto"/>
              <w:right w:val="single" w:sz="4" w:space="0" w:color="auto"/>
            </w:tcBorders>
            <w:shd w:val="clear" w:color="000000" w:fill="E7E6E6"/>
            <w:noWrap/>
            <w:vAlign w:val="bottom"/>
            <w:hideMark/>
          </w:tcPr>
          <w:p w14:paraId="766D4177"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3.675.000,00</w:t>
            </w:r>
          </w:p>
        </w:tc>
        <w:tc>
          <w:tcPr>
            <w:tcW w:w="5352" w:type="dxa"/>
            <w:tcBorders>
              <w:top w:val="nil"/>
              <w:left w:val="nil"/>
              <w:bottom w:val="single" w:sz="4" w:space="0" w:color="auto"/>
              <w:right w:val="single" w:sz="4" w:space="0" w:color="auto"/>
            </w:tcBorders>
            <w:shd w:val="clear" w:color="000000" w:fill="E7E6E6"/>
            <w:noWrap/>
            <w:vAlign w:val="bottom"/>
            <w:hideMark/>
          </w:tcPr>
          <w:p w14:paraId="58756E3C"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2- SERMAYE DÜZELTMESİ OLUMLU FARKI</w:t>
            </w:r>
          </w:p>
        </w:tc>
        <w:tc>
          <w:tcPr>
            <w:tcW w:w="1559" w:type="dxa"/>
            <w:tcBorders>
              <w:top w:val="nil"/>
              <w:left w:val="nil"/>
              <w:bottom w:val="single" w:sz="4" w:space="0" w:color="auto"/>
              <w:right w:val="single" w:sz="4" w:space="0" w:color="auto"/>
            </w:tcBorders>
            <w:shd w:val="clear" w:color="000000" w:fill="E7E6E6"/>
            <w:noWrap/>
            <w:vAlign w:val="bottom"/>
            <w:hideMark/>
          </w:tcPr>
          <w:p w14:paraId="2C12E551"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415.209.498,56</w:t>
            </w:r>
          </w:p>
        </w:tc>
      </w:tr>
      <w:tr w:rsidR="001012BF" w:rsidRPr="001012BF" w14:paraId="6B560E2C"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0CF10E4F"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xml:space="preserve">         1- DEVREDEN KATMA DEĞER VERGİSİ</w:t>
            </w:r>
          </w:p>
        </w:tc>
        <w:tc>
          <w:tcPr>
            <w:tcW w:w="1390" w:type="dxa"/>
            <w:tcBorders>
              <w:top w:val="nil"/>
              <w:left w:val="nil"/>
              <w:bottom w:val="single" w:sz="4" w:space="0" w:color="auto"/>
              <w:right w:val="single" w:sz="4" w:space="0" w:color="auto"/>
            </w:tcBorders>
            <w:shd w:val="clear" w:color="000000" w:fill="E7E6E6"/>
            <w:noWrap/>
            <w:vAlign w:val="bottom"/>
            <w:hideMark/>
          </w:tcPr>
          <w:p w14:paraId="16BE97F0"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3.675.000,00</w:t>
            </w:r>
          </w:p>
        </w:tc>
        <w:tc>
          <w:tcPr>
            <w:tcW w:w="5352" w:type="dxa"/>
            <w:tcBorders>
              <w:top w:val="nil"/>
              <w:left w:val="nil"/>
              <w:bottom w:val="single" w:sz="4" w:space="0" w:color="auto"/>
              <w:right w:val="single" w:sz="4" w:space="0" w:color="auto"/>
            </w:tcBorders>
            <w:shd w:val="clear" w:color="000000" w:fill="E7E6E6"/>
            <w:noWrap/>
            <w:vAlign w:val="bottom"/>
            <w:hideMark/>
          </w:tcPr>
          <w:p w14:paraId="28D77E3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B- SERMAYE YEDEKLERİ</w:t>
            </w:r>
          </w:p>
        </w:tc>
        <w:tc>
          <w:tcPr>
            <w:tcW w:w="1559" w:type="dxa"/>
            <w:tcBorders>
              <w:top w:val="nil"/>
              <w:left w:val="nil"/>
              <w:bottom w:val="single" w:sz="4" w:space="0" w:color="auto"/>
              <w:right w:val="single" w:sz="4" w:space="0" w:color="auto"/>
            </w:tcBorders>
            <w:shd w:val="clear" w:color="000000" w:fill="E7E6E6"/>
            <w:noWrap/>
            <w:vAlign w:val="bottom"/>
            <w:hideMark/>
          </w:tcPr>
          <w:p w14:paraId="6E13093B"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252.770.053,57</w:t>
            </w:r>
          </w:p>
        </w:tc>
      </w:tr>
      <w:tr w:rsidR="001012BF" w:rsidRPr="001012BF" w14:paraId="4E5BB9E7"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F6AA3F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w:t>
            </w:r>
          </w:p>
        </w:tc>
        <w:tc>
          <w:tcPr>
            <w:tcW w:w="1390" w:type="dxa"/>
            <w:tcBorders>
              <w:top w:val="nil"/>
              <w:left w:val="nil"/>
              <w:bottom w:val="single" w:sz="4" w:space="0" w:color="auto"/>
              <w:right w:val="single" w:sz="4" w:space="0" w:color="auto"/>
            </w:tcBorders>
            <w:shd w:val="clear" w:color="000000" w:fill="E7E6E6"/>
            <w:noWrap/>
            <w:vAlign w:val="bottom"/>
            <w:hideMark/>
          </w:tcPr>
          <w:p w14:paraId="19224AC6"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w:t>
            </w:r>
          </w:p>
        </w:tc>
        <w:tc>
          <w:tcPr>
            <w:tcW w:w="5352" w:type="dxa"/>
            <w:tcBorders>
              <w:top w:val="nil"/>
              <w:left w:val="nil"/>
              <w:bottom w:val="single" w:sz="4" w:space="0" w:color="auto"/>
              <w:right w:val="single" w:sz="4" w:space="0" w:color="auto"/>
            </w:tcBorders>
            <w:shd w:val="clear" w:color="000000" w:fill="E7E6E6"/>
            <w:noWrap/>
            <w:vAlign w:val="bottom"/>
            <w:hideMark/>
          </w:tcPr>
          <w:p w14:paraId="539B5F4D"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HİSSE SENETLERİ İHRAÇ PRİMLERİ</w:t>
            </w:r>
          </w:p>
        </w:tc>
        <w:tc>
          <w:tcPr>
            <w:tcW w:w="1559" w:type="dxa"/>
            <w:tcBorders>
              <w:top w:val="nil"/>
              <w:left w:val="nil"/>
              <w:bottom w:val="single" w:sz="4" w:space="0" w:color="auto"/>
              <w:right w:val="single" w:sz="4" w:space="0" w:color="auto"/>
            </w:tcBorders>
            <w:shd w:val="clear" w:color="000000" w:fill="E7E6E6"/>
            <w:noWrap/>
            <w:vAlign w:val="bottom"/>
            <w:hideMark/>
          </w:tcPr>
          <w:p w14:paraId="0AA3F0DB"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225.084.969,34</w:t>
            </w:r>
          </w:p>
        </w:tc>
      </w:tr>
      <w:tr w:rsidR="001012BF" w:rsidRPr="001012BF" w14:paraId="784A2741"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FF7C389"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2- DURAN VARLIKLAR</w:t>
            </w:r>
          </w:p>
        </w:tc>
        <w:tc>
          <w:tcPr>
            <w:tcW w:w="1390" w:type="dxa"/>
            <w:tcBorders>
              <w:top w:val="nil"/>
              <w:left w:val="nil"/>
              <w:bottom w:val="single" w:sz="4" w:space="0" w:color="auto"/>
              <w:right w:val="single" w:sz="4" w:space="0" w:color="auto"/>
            </w:tcBorders>
            <w:shd w:val="clear" w:color="000000" w:fill="E7E6E6"/>
            <w:noWrap/>
            <w:vAlign w:val="bottom"/>
            <w:hideMark/>
          </w:tcPr>
          <w:p w14:paraId="4F1538D5"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 </w:t>
            </w:r>
          </w:p>
        </w:tc>
        <w:tc>
          <w:tcPr>
            <w:tcW w:w="5352" w:type="dxa"/>
            <w:tcBorders>
              <w:top w:val="nil"/>
              <w:left w:val="nil"/>
              <w:bottom w:val="single" w:sz="4" w:space="0" w:color="auto"/>
              <w:right w:val="single" w:sz="4" w:space="0" w:color="auto"/>
            </w:tcBorders>
            <w:shd w:val="clear" w:color="000000" w:fill="E7E6E6"/>
            <w:noWrap/>
            <w:vAlign w:val="bottom"/>
            <w:hideMark/>
          </w:tcPr>
          <w:p w14:paraId="7C3229F4"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2- HİSSE SENEDİ İPTAL KARARLARI</w:t>
            </w:r>
          </w:p>
        </w:tc>
        <w:tc>
          <w:tcPr>
            <w:tcW w:w="1559" w:type="dxa"/>
            <w:tcBorders>
              <w:top w:val="nil"/>
              <w:left w:val="nil"/>
              <w:bottom w:val="single" w:sz="4" w:space="0" w:color="auto"/>
              <w:right w:val="single" w:sz="4" w:space="0" w:color="auto"/>
            </w:tcBorders>
            <w:shd w:val="clear" w:color="000000" w:fill="E7E6E6"/>
            <w:noWrap/>
            <w:vAlign w:val="bottom"/>
            <w:hideMark/>
          </w:tcPr>
          <w:p w14:paraId="2B806908"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0,00</w:t>
            </w:r>
          </w:p>
        </w:tc>
      </w:tr>
      <w:tr w:rsidR="001012BF" w:rsidRPr="001012BF" w14:paraId="74125054"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4FD0D02A"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C- MALİ DURAN VARLIKLAR</w:t>
            </w:r>
          </w:p>
        </w:tc>
        <w:tc>
          <w:tcPr>
            <w:tcW w:w="1390" w:type="dxa"/>
            <w:tcBorders>
              <w:top w:val="nil"/>
              <w:left w:val="nil"/>
              <w:bottom w:val="single" w:sz="4" w:space="0" w:color="auto"/>
              <w:right w:val="single" w:sz="4" w:space="0" w:color="auto"/>
            </w:tcBorders>
            <w:shd w:val="clear" w:color="000000" w:fill="E7E6E6"/>
            <w:noWrap/>
            <w:vAlign w:val="bottom"/>
            <w:hideMark/>
          </w:tcPr>
          <w:p w14:paraId="18CEB64C"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60.822.113,00</w:t>
            </w:r>
          </w:p>
        </w:tc>
        <w:tc>
          <w:tcPr>
            <w:tcW w:w="5352" w:type="dxa"/>
            <w:tcBorders>
              <w:top w:val="nil"/>
              <w:left w:val="nil"/>
              <w:bottom w:val="single" w:sz="4" w:space="0" w:color="auto"/>
              <w:right w:val="single" w:sz="4" w:space="0" w:color="auto"/>
            </w:tcBorders>
            <w:shd w:val="clear" w:color="000000" w:fill="E7E6E6"/>
            <w:noWrap/>
            <w:vAlign w:val="bottom"/>
            <w:hideMark/>
          </w:tcPr>
          <w:p w14:paraId="4D344FAF"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3- M.D.V. YENİDEN DEĞERLEME ARTIŞLARI</w:t>
            </w:r>
          </w:p>
        </w:tc>
        <w:tc>
          <w:tcPr>
            <w:tcW w:w="1559" w:type="dxa"/>
            <w:tcBorders>
              <w:top w:val="nil"/>
              <w:left w:val="nil"/>
              <w:bottom w:val="single" w:sz="4" w:space="0" w:color="auto"/>
              <w:right w:val="single" w:sz="4" w:space="0" w:color="auto"/>
            </w:tcBorders>
            <w:shd w:val="clear" w:color="000000" w:fill="E7E6E6"/>
            <w:noWrap/>
            <w:vAlign w:val="bottom"/>
            <w:hideMark/>
          </w:tcPr>
          <w:p w14:paraId="6AE1D0C0"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0,00</w:t>
            </w:r>
          </w:p>
        </w:tc>
      </w:tr>
      <w:tr w:rsidR="001012BF" w:rsidRPr="001012BF" w14:paraId="64E9D801"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7DA0AD02" w14:textId="77777777" w:rsidR="001012BF" w:rsidRPr="001012BF" w:rsidRDefault="001012BF" w:rsidP="001012BF">
            <w:pPr>
              <w:spacing w:after="0" w:line="240" w:lineRule="auto"/>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lastRenderedPageBreak/>
              <w:t xml:space="preserve">         3- İŞTİRAKLER</w:t>
            </w:r>
          </w:p>
        </w:tc>
        <w:tc>
          <w:tcPr>
            <w:tcW w:w="1390" w:type="dxa"/>
            <w:tcBorders>
              <w:top w:val="nil"/>
              <w:left w:val="nil"/>
              <w:bottom w:val="single" w:sz="4" w:space="0" w:color="auto"/>
              <w:right w:val="single" w:sz="4" w:space="0" w:color="auto"/>
            </w:tcBorders>
            <w:shd w:val="clear" w:color="000000" w:fill="E7E6E6"/>
            <w:noWrap/>
            <w:vAlign w:val="bottom"/>
            <w:hideMark/>
          </w:tcPr>
          <w:p w14:paraId="181A27BB" w14:textId="77777777" w:rsidR="001012BF" w:rsidRPr="001012BF" w:rsidRDefault="001012BF" w:rsidP="001012BF">
            <w:pPr>
              <w:spacing w:after="0" w:line="240" w:lineRule="auto"/>
              <w:jc w:val="right"/>
              <w:rPr>
                <w:rFonts w:ascii="Times New Roman" w:eastAsia="Times New Roman" w:hAnsi="Times New Roman" w:cs="Times New Roman"/>
                <w:sz w:val="20"/>
                <w:szCs w:val="20"/>
                <w:lang w:eastAsia="tr-TR"/>
              </w:rPr>
            </w:pPr>
            <w:r w:rsidRPr="001012BF">
              <w:rPr>
                <w:rFonts w:ascii="Times New Roman" w:eastAsia="Times New Roman" w:hAnsi="Times New Roman" w:cs="Times New Roman"/>
                <w:sz w:val="20"/>
                <w:szCs w:val="20"/>
                <w:lang w:eastAsia="tr-TR"/>
              </w:rPr>
              <w:t>60.822.113,00</w:t>
            </w:r>
          </w:p>
        </w:tc>
        <w:tc>
          <w:tcPr>
            <w:tcW w:w="5352" w:type="dxa"/>
            <w:tcBorders>
              <w:top w:val="nil"/>
              <w:left w:val="nil"/>
              <w:bottom w:val="single" w:sz="4" w:space="0" w:color="auto"/>
              <w:right w:val="single" w:sz="4" w:space="0" w:color="auto"/>
            </w:tcBorders>
            <w:shd w:val="clear" w:color="000000" w:fill="E7E6E6"/>
            <w:noWrap/>
            <w:vAlign w:val="bottom"/>
            <w:hideMark/>
          </w:tcPr>
          <w:p w14:paraId="3E72EA1B"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4- İŞTİRAKLER YENİDEN DEĞERLEME ARTIŞLARI</w:t>
            </w:r>
          </w:p>
        </w:tc>
        <w:tc>
          <w:tcPr>
            <w:tcW w:w="1559" w:type="dxa"/>
            <w:tcBorders>
              <w:top w:val="nil"/>
              <w:left w:val="nil"/>
              <w:bottom w:val="single" w:sz="4" w:space="0" w:color="auto"/>
              <w:right w:val="single" w:sz="4" w:space="0" w:color="auto"/>
            </w:tcBorders>
            <w:shd w:val="clear" w:color="000000" w:fill="E7E6E6"/>
            <w:noWrap/>
            <w:vAlign w:val="bottom"/>
            <w:hideMark/>
          </w:tcPr>
          <w:p w14:paraId="598BD7FD"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0,00</w:t>
            </w:r>
          </w:p>
        </w:tc>
      </w:tr>
      <w:tr w:rsidR="001012BF" w:rsidRPr="001012BF" w14:paraId="2A471138"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7A10890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D- MADDİ DURAN VARLIKLAR</w:t>
            </w:r>
          </w:p>
        </w:tc>
        <w:tc>
          <w:tcPr>
            <w:tcW w:w="1390" w:type="dxa"/>
            <w:tcBorders>
              <w:top w:val="nil"/>
              <w:left w:val="nil"/>
              <w:bottom w:val="single" w:sz="4" w:space="0" w:color="auto"/>
              <w:right w:val="single" w:sz="4" w:space="0" w:color="auto"/>
            </w:tcBorders>
            <w:shd w:val="clear" w:color="000000" w:fill="E7E6E6"/>
            <w:noWrap/>
            <w:vAlign w:val="bottom"/>
            <w:hideMark/>
          </w:tcPr>
          <w:p w14:paraId="6766F776"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420.718.634,77</w:t>
            </w:r>
          </w:p>
        </w:tc>
        <w:tc>
          <w:tcPr>
            <w:tcW w:w="5352" w:type="dxa"/>
            <w:tcBorders>
              <w:top w:val="nil"/>
              <w:left w:val="nil"/>
              <w:bottom w:val="single" w:sz="4" w:space="0" w:color="auto"/>
              <w:right w:val="single" w:sz="4" w:space="0" w:color="auto"/>
            </w:tcBorders>
            <w:shd w:val="clear" w:color="000000" w:fill="E7E6E6"/>
            <w:noWrap/>
            <w:vAlign w:val="bottom"/>
            <w:hideMark/>
          </w:tcPr>
          <w:p w14:paraId="7430632C"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5- KAYDA ALINAN EMTİA KARŞILIĞI</w:t>
            </w:r>
          </w:p>
        </w:tc>
        <w:tc>
          <w:tcPr>
            <w:tcW w:w="1559" w:type="dxa"/>
            <w:tcBorders>
              <w:top w:val="nil"/>
              <w:left w:val="nil"/>
              <w:bottom w:val="single" w:sz="4" w:space="0" w:color="auto"/>
              <w:right w:val="single" w:sz="4" w:space="0" w:color="auto"/>
            </w:tcBorders>
            <w:shd w:val="clear" w:color="000000" w:fill="E7E6E6"/>
            <w:noWrap/>
            <w:vAlign w:val="bottom"/>
            <w:hideMark/>
          </w:tcPr>
          <w:p w14:paraId="7F59921B"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27.685.084,22</w:t>
            </w:r>
          </w:p>
        </w:tc>
      </w:tr>
      <w:tr w:rsidR="001012BF" w:rsidRPr="001012BF" w14:paraId="5B728702"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036C4B1E"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ARAZİ VE ARSALAR</w:t>
            </w:r>
          </w:p>
        </w:tc>
        <w:tc>
          <w:tcPr>
            <w:tcW w:w="1390" w:type="dxa"/>
            <w:tcBorders>
              <w:top w:val="nil"/>
              <w:left w:val="nil"/>
              <w:bottom w:val="single" w:sz="4" w:space="0" w:color="auto"/>
              <w:right w:val="single" w:sz="4" w:space="0" w:color="auto"/>
            </w:tcBorders>
            <w:shd w:val="clear" w:color="000000" w:fill="E7E6E6"/>
            <w:noWrap/>
            <w:vAlign w:val="bottom"/>
            <w:hideMark/>
          </w:tcPr>
          <w:p w14:paraId="6C8A7318"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13.708.899,70</w:t>
            </w:r>
          </w:p>
        </w:tc>
        <w:tc>
          <w:tcPr>
            <w:tcW w:w="5352" w:type="dxa"/>
            <w:tcBorders>
              <w:top w:val="nil"/>
              <w:left w:val="nil"/>
              <w:bottom w:val="single" w:sz="4" w:space="0" w:color="auto"/>
              <w:right w:val="single" w:sz="4" w:space="0" w:color="auto"/>
            </w:tcBorders>
            <w:shd w:val="clear" w:color="000000" w:fill="E7E6E6"/>
            <w:noWrap/>
            <w:vAlign w:val="bottom"/>
            <w:hideMark/>
          </w:tcPr>
          <w:p w14:paraId="166E5E93"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C- KAR YEDEKLERİ</w:t>
            </w:r>
          </w:p>
        </w:tc>
        <w:tc>
          <w:tcPr>
            <w:tcW w:w="1559" w:type="dxa"/>
            <w:tcBorders>
              <w:top w:val="nil"/>
              <w:left w:val="nil"/>
              <w:bottom w:val="single" w:sz="4" w:space="0" w:color="auto"/>
              <w:right w:val="single" w:sz="4" w:space="0" w:color="auto"/>
            </w:tcBorders>
            <w:shd w:val="clear" w:color="000000" w:fill="E7E6E6"/>
            <w:noWrap/>
            <w:vAlign w:val="bottom"/>
            <w:hideMark/>
          </w:tcPr>
          <w:p w14:paraId="232EF4D0"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46.866.791,91</w:t>
            </w:r>
          </w:p>
        </w:tc>
      </w:tr>
      <w:tr w:rsidR="001012BF" w:rsidRPr="001012BF" w14:paraId="3695572D"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3B24173"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3- BİNALAR</w:t>
            </w:r>
          </w:p>
        </w:tc>
        <w:tc>
          <w:tcPr>
            <w:tcW w:w="1390" w:type="dxa"/>
            <w:tcBorders>
              <w:top w:val="nil"/>
              <w:left w:val="nil"/>
              <w:bottom w:val="single" w:sz="4" w:space="0" w:color="auto"/>
              <w:right w:val="single" w:sz="4" w:space="0" w:color="auto"/>
            </w:tcBorders>
            <w:shd w:val="clear" w:color="000000" w:fill="E7E6E6"/>
            <w:noWrap/>
            <w:vAlign w:val="bottom"/>
            <w:hideMark/>
          </w:tcPr>
          <w:p w14:paraId="7885BDED"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192.781.402,05</w:t>
            </w:r>
          </w:p>
        </w:tc>
        <w:tc>
          <w:tcPr>
            <w:tcW w:w="5352" w:type="dxa"/>
            <w:tcBorders>
              <w:top w:val="nil"/>
              <w:left w:val="nil"/>
              <w:bottom w:val="single" w:sz="4" w:space="0" w:color="auto"/>
              <w:right w:val="single" w:sz="4" w:space="0" w:color="auto"/>
            </w:tcBorders>
            <w:shd w:val="clear" w:color="000000" w:fill="E7E6E6"/>
            <w:noWrap/>
            <w:vAlign w:val="bottom"/>
            <w:hideMark/>
          </w:tcPr>
          <w:p w14:paraId="3DD4358B"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YASAL YEDEKLER</w:t>
            </w:r>
          </w:p>
        </w:tc>
        <w:tc>
          <w:tcPr>
            <w:tcW w:w="1559" w:type="dxa"/>
            <w:tcBorders>
              <w:top w:val="nil"/>
              <w:left w:val="nil"/>
              <w:bottom w:val="single" w:sz="4" w:space="0" w:color="auto"/>
              <w:right w:val="single" w:sz="4" w:space="0" w:color="auto"/>
            </w:tcBorders>
            <w:shd w:val="clear" w:color="000000" w:fill="E7E6E6"/>
            <w:noWrap/>
            <w:vAlign w:val="bottom"/>
            <w:hideMark/>
          </w:tcPr>
          <w:p w14:paraId="1116E67F"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37.954.620,04</w:t>
            </w:r>
          </w:p>
        </w:tc>
      </w:tr>
      <w:tr w:rsidR="001012BF" w:rsidRPr="001012BF" w14:paraId="1DA3B56C"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1A3E264D"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4- TESİS MAKİNA VE CİHAZLAR</w:t>
            </w:r>
          </w:p>
        </w:tc>
        <w:tc>
          <w:tcPr>
            <w:tcW w:w="1390" w:type="dxa"/>
            <w:tcBorders>
              <w:top w:val="nil"/>
              <w:left w:val="nil"/>
              <w:bottom w:val="single" w:sz="4" w:space="0" w:color="auto"/>
              <w:right w:val="single" w:sz="4" w:space="0" w:color="auto"/>
            </w:tcBorders>
            <w:shd w:val="clear" w:color="000000" w:fill="E7E6E6"/>
            <w:noWrap/>
            <w:vAlign w:val="bottom"/>
            <w:hideMark/>
          </w:tcPr>
          <w:p w14:paraId="5D50205A"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166.006.207,32</w:t>
            </w:r>
          </w:p>
        </w:tc>
        <w:tc>
          <w:tcPr>
            <w:tcW w:w="5352" w:type="dxa"/>
            <w:tcBorders>
              <w:top w:val="nil"/>
              <w:left w:val="nil"/>
              <w:bottom w:val="single" w:sz="4" w:space="0" w:color="auto"/>
              <w:right w:val="single" w:sz="4" w:space="0" w:color="auto"/>
            </w:tcBorders>
            <w:shd w:val="clear" w:color="000000" w:fill="E7E6E6"/>
            <w:noWrap/>
            <w:vAlign w:val="bottom"/>
            <w:hideMark/>
          </w:tcPr>
          <w:p w14:paraId="65F6085E"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2- STATÜ YEDEKLER</w:t>
            </w:r>
          </w:p>
        </w:tc>
        <w:tc>
          <w:tcPr>
            <w:tcW w:w="1559" w:type="dxa"/>
            <w:tcBorders>
              <w:top w:val="nil"/>
              <w:left w:val="nil"/>
              <w:bottom w:val="single" w:sz="4" w:space="0" w:color="auto"/>
              <w:right w:val="single" w:sz="4" w:space="0" w:color="auto"/>
            </w:tcBorders>
            <w:shd w:val="clear" w:color="000000" w:fill="E7E6E6"/>
            <w:noWrap/>
            <w:vAlign w:val="bottom"/>
            <w:hideMark/>
          </w:tcPr>
          <w:p w14:paraId="2AABD8AA"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0,00</w:t>
            </w:r>
          </w:p>
        </w:tc>
      </w:tr>
      <w:tr w:rsidR="001012BF" w:rsidRPr="001012BF" w14:paraId="1C447158"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C73A489"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5- TAŞITLAR</w:t>
            </w:r>
          </w:p>
        </w:tc>
        <w:tc>
          <w:tcPr>
            <w:tcW w:w="1390" w:type="dxa"/>
            <w:tcBorders>
              <w:top w:val="nil"/>
              <w:left w:val="nil"/>
              <w:bottom w:val="single" w:sz="4" w:space="0" w:color="auto"/>
              <w:right w:val="single" w:sz="4" w:space="0" w:color="auto"/>
            </w:tcBorders>
            <w:shd w:val="clear" w:color="000000" w:fill="E7E6E6"/>
            <w:noWrap/>
            <w:vAlign w:val="bottom"/>
            <w:hideMark/>
          </w:tcPr>
          <w:p w14:paraId="6B7BED5D"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101.745.739,97</w:t>
            </w:r>
          </w:p>
        </w:tc>
        <w:tc>
          <w:tcPr>
            <w:tcW w:w="5352" w:type="dxa"/>
            <w:tcBorders>
              <w:top w:val="nil"/>
              <w:left w:val="nil"/>
              <w:bottom w:val="single" w:sz="4" w:space="0" w:color="auto"/>
              <w:right w:val="single" w:sz="4" w:space="0" w:color="auto"/>
            </w:tcBorders>
            <w:shd w:val="clear" w:color="000000" w:fill="E7E6E6"/>
            <w:noWrap/>
            <w:vAlign w:val="bottom"/>
            <w:hideMark/>
          </w:tcPr>
          <w:p w14:paraId="0C4E0193"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3- ALAĞANÜSTÜ YEDEKLER</w:t>
            </w:r>
          </w:p>
        </w:tc>
        <w:tc>
          <w:tcPr>
            <w:tcW w:w="1559" w:type="dxa"/>
            <w:tcBorders>
              <w:top w:val="nil"/>
              <w:left w:val="nil"/>
              <w:bottom w:val="single" w:sz="4" w:space="0" w:color="auto"/>
              <w:right w:val="single" w:sz="4" w:space="0" w:color="auto"/>
            </w:tcBorders>
            <w:shd w:val="clear" w:color="000000" w:fill="E7E6E6"/>
            <w:noWrap/>
            <w:vAlign w:val="bottom"/>
            <w:hideMark/>
          </w:tcPr>
          <w:p w14:paraId="279F1063"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0,00</w:t>
            </w:r>
          </w:p>
        </w:tc>
      </w:tr>
      <w:tr w:rsidR="001012BF" w:rsidRPr="001012BF" w14:paraId="6D8D1DC5"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08BD0C79"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6- DEMİRBAŞLAR</w:t>
            </w:r>
          </w:p>
        </w:tc>
        <w:tc>
          <w:tcPr>
            <w:tcW w:w="1390" w:type="dxa"/>
            <w:tcBorders>
              <w:top w:val="nil"/>
              <w:left w:val="nil"/>
              <w:bottom w:val="single" w:sz="4" w:space="0" w:color="auto"/>
              <w:right w:val="single" w:sz="4" w:space="0" w:color="auto"/>
            </w:tcBorders>
            <w:shd w:val="clear" w:color="000000" w:fill="E7E6E6"/>
            <w:noWrap/>
            <w:vAlign w:val="bottom"/>
            <w:hideMark/>
          </w:tcPr>
          <w:p w14:paraId="579426B8"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8.032.558,42</w:t>
            </w:r>
          </w:p>
        </w:tc>
        <w:tc>
          <w:tcPr>
            <w:tcW w:w="5352" w:type="dxa"/>
            <w:tcBorders>
              <w:top w:val="nil"/>
              <w:left w:val="nil"/>
              <w:bottom w:val="single" w:sz="4" w:space="0" w:color="auto"/>
              <w:right w:val="single" w:sz="4" w:space="0" w:color="auto"/>
            </w:tcBorders>
            <w:shd w:val="clear" w:color="000000" w:fill="E7E6E6"/>
            <w:noWrap/>
            <w:vAlign w:val="bottom"/>
            <w:hideMark/>
          </w:tcPr>
          <w:p w14:paraId="699E337D"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4- DİĞER KAR YEDEKLERİ</w:t>
            </w:r>
          </w:p>
        </w:tc>
        <w:tc>
          <w:tcPr>
            <w:tcW w:w="1559" w:type="dxa"/>
            <w:tcBorders>
              <w:top w:val="nil"/>
              <w:left w:val="nil"/>
              <w:bottom w:val="single" w:sz="4" w:space="0" w:color="auto"/>
              <w:right w:val="single" w:sz="4" w:space="0" w:color="auto"/>
            </w:tcBorders>
            <w:shd w:val="clear" w:color="000000" w:fill="E7E6E6"/>
            <w:noWrap/>
            <w:vAlign w:val="bottom"/>
            <w:hideMark/>
          </w:tcPr>
          <w:p w14:paraId="752A29A9"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0,00</w:t>
            </w:r>
          </w:p>
        </w:tc>
      </w:tr>
      <w:tr w:rsidR="001012BF" w:rsidRPr="001012BF" w14:paraId="1A934DCB"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59BC05A0"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8- BİRİKMİŞ AMORTİSMANLAR (-)</w:t>
            </w:r>
          </w:p>
        </w:tc>
        <w:tc>
          <w:tcPr>
            <w:tcW w:w="1390" w:type="dxa"/>
            <w:tcBorders>
              <w:top w:val="nil"/>
              <w:left w:val="nil"/>
              <w:bottom w:val="single" w:sz="4" w:space="0" w:color="auto"/>
              <w:right w:val="single" w:sz="4" w:space="0" w:color="auto"/>
            </w:tcBorders>
            <w:shd w:val="clear" w:color="000000" w:fill="E7E6E6"/>
            <w:noWrap/>
            <w:vAlign w:val="bottom"/>
            <w:hideMark/>
          </w:tcPr>
          <w:p w14:paraId="1D30BD18"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61.556.172,68</w:t>
            </w:r>
          </w:p>
        </w:tc>
        <w:tc>
          <w:tcPr>
            <w:tcW w:w="5352" w:type="dxa"/>
            <w:tcBorders>
              <w:top w:val="nil"/>
              <w:left w:val="nil"/>
              <w:bottom w:val="single" w:sz="4" w:space="0" w:color="auto"/>
              <w:right w:val="single" w:sz="4" w:space="0" w:color="auto"/>
            </w:tcBorders>
            <w:shd w:val="clear" w:color="000000" w:fill="E7E6E6"/>
            <w:noWrap/>
            <w:vAlign w:val="bottom"/>
            <w:hideMark/>
          </w:tcPr>
          <w:p w14:paraId="71D2FFC2"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5- ÖZEL FONLAR</w:t>
            </w:r>
          </w:p>
        </w:tc>
        <w:tc>
          <w:tcPr>
            <w:tcW w:w="1559" w:type="dxa"/>
            <w:tcBorders>
              <w:top w:val="nil"/>
              <w:left w:val="nil"/>
              <w:bottom w:val="single" w:sz="4" w:space="0" w:color="auto"/>
              <w:right w:val="single" w:sz="4" w:space="0" w:color="auto"/>
            </w:tcBorders>
            <w:shd w:val="clear" w:color="000000" w:fill="E7E6E6"/>
            <w:noWrap/>
            <w:vAlign w:val="bottom"/>
            <w:hideMark/>
          </w:tcPr>
          <w:p w14:paraId="46AA9E9A"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8.912.171,87</w:t>
            </w:r>
          </w:p>
        </w:tc>
      </w:tr>
      <w:tr w:rsidR="001012BF" w:rsidRPr="001012BF" w14:paraId="04F13993"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01C220A"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E- MADDİ OLMAYAN DURAN VARLIKLAR</w:t>
            </w:r>
          </w:p>
        </w:tc>
        <w:tc>
          <w:tcPr>
            <w:tcW w:w="1390" w:type="dxa"/>
            <w:tcBorders>
              <w:top w:val="nil"/>
              <w:left w:val="nil"/>
              <w:bottom w:val="single" w:sz="4" w:space="0" w:color="auto"/>
              <w:right w:val="single" w:sz="4" w:space="0" w:color="auto"/>
            </w:tcBorders>
            <w:shd w:val="clear" w:color="000000" w:fill="E7E6E6"/>
            <w:noWrap/>
            <w:vAlign w:val="bottom"/>
            <w:hideMark/>
          </w:tcPr>
          <w:p w14:paraId="7252A36F"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2.755.093,45</w:t>
            </w:r>
          </w:p>
        </w:tc>
        <w:tc>
          <w:tcPr>
            <w:tcW w:w="5352" w:type="dxa"/>
            <w:tcBorders>
              <w:top w:val="nil"/>
              <w:left w:val="nil"/>
              <w:bottom w:val="single" w:sz="4" w:space="0" w:color="auto"/>
              <w:right w:val="single" w:sz="4" w:space="0" w:color="auto"/>
            </w:tcBorders>
            <w:shd w:val="clear" w:color="000000" w:fill="E7E6E6"/>
            <w:noWrap/>
            <w:vAlign w:val="bottom"/>
            <w:hideMark/>
          </w:tcPr>
          <w:p w14:paraId="6754D64D" w14:textId="77777777" w:rsidR="001012BF" w:rsidRPr="001012BF" w:rsidRDefault="001012BF" w:rsidP="001012BF">
            <w:pPr>
              <w:spacing w:after="0" w:line="240" w:lineRule="auto"/>
              <w:rPr>
                <w:rFonts w:ascii="Times New Roman" w:eastAsia="Times New Roman" w:hAnsi="Times New Roman" w:cs="Times New Roman"/>
                <w:b/>
                <w:bCs/>
                <w:color w:val="FF0000"/>
                <w:sz w:val="20"/>
                <w:szCs w:val="20"/>
                <w:lang w:eastAsia="tr-TR"/>
              </w:rPr>
            </w:pPr>
            <w:r w:rsidRPr="001012BF">
              <w:rPr>
                <w:rFonts w:ascii="Times New Roman" w:eastAsia="Times New Roman" w:hAnsi="Times New Roman" w:cs="Times New Roman"/>
                <w:b/>
                <w:bCs/>
                <w:color w:val="FF0000"/>
                <w:sz w:val="20"/>
                <w:szCs w:val="20"/>
                <w:lang w:eastAsia="tr-TR"/>
              </w:rPr>
              <w:t xml:space="preserve">    D- GEÇMİŞ YIL KARLARI</w:t>
            </w:r>
          </w:p>
        </w:tc>
        <w:tc>
          <w:tcPr>
            <w:tcW w:w="1559" w:type="dxa"/>
            <w:tcBorders>
              <w:top w:val="nil"/>
              <w:left w:val="nil"/>
              <w:bottom w:val="single" w:sz="4" w:space="0" w:color="auto"/>
              <w:right w:val="single" w:sz="4" w:space="0" w:color="auto"/>
            </w:tcBorders>
            <w:shd w:val="clear" w:color="000000" w:fill="E7E6E6"/>
            <w:noWrap/>
            <w:vAlign w:val="bottom"/>
            <w:hideMark/>
          </w:tcPr>
          <w:p w14:paraId="3CAE4747" w14:textId="77777777" w:rsidR="001012BF" w:rsidRPr="001012BF" w:rsidRDefault="001012BF" w:rsidP="001012BF">
            <w:pPr>
              <w:spacing w:after="0" w:line="240" w:lineRule="auto"/>
              <w:jc w:val="right"/>
              <w:rPr>
                <w:rFonts w:ascii="Times New Roman" w:eastAsia="Times New Roman" w:hAnsi="Times New Roman" w:cs="Times New Roman"/>
                <w:b/>
                <w:bCs/>
                <w:color w:val="FF0000"/>
                <w:sz w:val="20"/>
                <w:szCs w:val="20"/>
                <w:lang w:eastAsia="tr-TR"/>
              </w:rPr>
            </w:pPr>
            <w:r w:rsidRPr="001012BF">
              <w:rPr>
                <w:rFonts w:ascii="Times New Roman" w:eastAsia="Times New Roman" w:hAnsi="Times New Roman" w:cs="Times New Roman"/>
                <w:b/>
                <w:bCs/>
                <w:color w:val="FF0000"/>
                <w:sz w:val="20"/>
                <w:szCs w:val="20"/>
                <w:lang w:eastAsia="tr-TR"/>
              </w:rPr>
              <w:t>0,00</w:t>
            </w:r>
          </w:p>
        </w:tc>
      </w:tr>
      <w:tr w:rsidR="001012BF" w:rsidRPr="001012BF" w14:paraId="49E4A2C9"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353A7A85"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1- HAKLAR</w:t>
            </w:r>
          </w:p>
        </w:tc>
        <w:tc>
          <w:tcPr>
            <w:tcW w:w="1390" w:type="dxa"/>
            <w:tcBorders>
              <w:top w:val="nil"/>
              <w:left w:val="nil"/>
              <w:bottom w:val="single" w:sz="4" w:space="0" w:color="auto"/>
              <w:right w:val="single" w:sz="4" w:space="0" w:color="auto"/>
            </w:tcBorders>
            <w:shd w:val="clear" w:color="000000" w:fill="E7E6E6"/>
            <w:noWrap/>
            <w:vAlign w:val="bottom"/>
            <w:hideMark/>
          </w:tcPr>
          <w:p w14:paraId="1F7B0A0C"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4.132.640,18</w:t>
            </w:r>
          </w:p>
        </w:tc>
        <w:tc>
          <w:tcPr>
            <w:tcW w:w="5352" w:type="dxa"/>
            <w:tcBorders>
              <w:top w:val="nil"/>
              <w:left w:val="nil"/>
              <w:bottom w:val="single" w:sz="4" w:space="0" w:color="auto"/>
              <w:right w:val="single" w:sz="4" w:space="0" w:color="auto"/>
            </w:tcBorders>
            <w:shd w:val="clear" w:color="000000" w:fill="E7E6E6"/>
            <w:noWrap/>
            <w:vAlign w:val="bottom"/>
            <w:hideMark/>
          </w:tcPr>
          <w:p w14:paraId="4E3D3E02" w14:textId="77777777" w:rsidR="001012BF" w:rsidRPr="001012BF" w:rsidRDefault="001012BF" w:rsidP="001012BF">
            <w:pPr>
              <w:spacing w:after="0" w:line="240" w:lineRule="auto"/>
              <w:rPr>
                <w:rFonts w:ascii="Times New Roman" w:eastAsia="Times New Roman" w:hAnsi="Times New Roman" w:cs="Times New Roman"/>
                <w:b/>
                <w:bCs/>
                <w:color w:val="FF0000"/>
                <w:sz w:val="20"/>
                <w:szCs w:val="20"/>
                <w:lang w:eastAsia="tr-TR"/>
              </w:rPr>
            </w:pPr>
            <w:r w:rsidRPr="001012BF">
              <w:rPr>
                <w:rFonts w:ascii="Times New Roman" w:eastAsia="Times New Roman" w:hAnsi="Times New Roman" w:cs="Times New Roman"/>
                <w:b/>
                <w:bCs/>
                <w:color w:val="FF0000"/>
                <w:sz w:val="20"/>
                <w:szCs w:val="20"/>
                <w:lang w:eastAsia="tr-TR"/>
              </w:rPr>
              <w:t xml:space="preserve">    E- GEÇMİŞ YIL ZARARLARI (Düzeltme Sonucu)</w:t>
            </w:r>
          </w:p>
        </w:tc>
        <w:tc>
          <w:tcPr>
            <w:tcW w:w="1559" w:type="dxa"/>
            <w:tcBorders>
              <w:top w:val="nil"/>
              <w:left w:val="nil"/>
              <w:bottom w:val="single" w:sz="4" w:space="0" w:color="auto"/>
              <w:right w:val="single" w:sz="4" w:space="0" w:color="auto"/>
            </w:tcBorders>
            <w:shd w:val="clear" w:color="000000" w:fill="E7E6E6"/>
            <w:noWrap/>
            <w:vAlign w:val="bottom"/>
            <w:hideMark/>
          </w:tcPr>
          <w:p w14:paraId="1E80AFCA" w14:textId="77777777" w:rsidR="001012BF" w:rsidRPr="001012BF" w:rsidRDefault="001012BF" w:rsidP="001012BF">
            <w:pPr>
              <w:spacing w:after="0" w:line="240" w:lineRule="auto"/>
              <w:jc w:val="right"/>
              <w:rPr>
                <w:rFonts w:ascii="Times New Roman" w:eastAsia="Times New Roman" w:hAnsi="Times New Roman" w:cs="Times New Roman"/>
                <w:b/>
                <w:bCs/>
                <w:color w:val="FF0000"/>
                <w:sz w:val="20"/>
                <w:szCs w:val="20"/>
                <w:lang w:eastAsia="tr-TR"/>
              </w:rPr>
            </w:pPr>
            <w:r w:rsidRPr="001012BF">
              <w:rPr>
                <w:rFonts w:ascii="Times New Roman" w:eastAsia="Times New Roman" w:hAnsi="Times New Roman" w:cs="Times New Roman"/>
                <w:b/>
                <w:bCs/>
                <w:color w:val="FF0000"/>
                <w:sz w:val="20"/>
                <w:szCs w:val="20"/>
                <w:lang w:eastAsia="tr-TR"/>
              </w:rPr>
              <w:t>-323.057.649,37</w:t>
            </w:r>
          </w:p>
        </w:tc>
      </w:tr>
      <w:tr w:rsidR="001012BF" w:rsidRPr="001012BF" w14:paraId="126AF90D" w14:textId="77777777" w:rsidTr="00873F38">
        <w:trPr>
          <w:trHeight w:val="288"/>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6345E105" w14:textId="77777777" w:rsidR="001012BF" w:rsidRPr="001012BF" w:rsidRDefault="001012BF" w:rsidP="001012BF">
            <w:pPr>
              <w:spacing w:after="0" w:line="240" w:lineRule="auto"/>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 xml:space="preserve">         7- BİRİKMİŞ AMORTİSMANLAR (-)</w:t>
            </w:r>
          </w:p>
        </w:tc>
        <w:tc>
          <w:tcPr>
            <w:tcW w:w="1390" w:type="dxa"/>
            <w:tcBorders>
              <w:top w:val="nil"/>
              <w:left w:val="nil"/>
              <w:bottom w:val="single" w:sz="4" w:space="0" w:color="auto"/>
              <w:right w:val="single" w:sz="4" w:space="0" w:color="auto"/>
            </w:tcBorders>
            <w:shd w:val="clear" w:color="000000" w:fill="E7E6E6"/>
            <w:noWrap/>
            <w:vAlign w:val="bottom"/>
            <w:hideMark/>
          </w:tcPr>
          <w:p w14:paraId="0AD65B28" w14:textId="77777777" w:rsidR="001012BF" w:rsidRPr="001012BF" w:rsidRDefault="001012BF" w:rsidP="001012BF">
            <w:pPr>
              <w:spacing w:after="0" w:line="240" w:lineRule="auto"/>
              <w:jc w:val="right"/>
              <w:rPr>
                <w:rFonts w:ascii="Times New Roman" w:eastAsia="Times New Roman" w:hAnsi="Times New Roman" w:cs="Times New Roman"/>
                <w:color w:val="FF0000"/>
                <w:sz w:val="20"/>
                <w:szCs w:val="20"/>
                <w:lang w:eastAsia="tr-TR"/>
              </w:rPr>
            </w:pPr>
            <w:r w:rsidRPr="001012BF">
              <w:rPr>
                <w:rFonts w:ascii="Times New Roman" w:eastAsia="Times New Roman" w:hAnsi="Times New Roman" w:cs="Times New Roman"/>
                <w:color w:val="FF0000"/>
                <w:sz w:val="20"/>
                <w:szCs w:val="20"/>
                <w:lang w:eastAsia="tr-TR"/>
              </w:rPr>
              <w:t>1.377.546,73</w:t>
            </w:r>
          </w:p>
        </w:tc>
        <w:tc>
          <w:tcPr>
            <w:tcW w:w="5352" w:type="dxa"/>
            <w:tcBorders>
              <w:top w:val="nil"/>
              <w:left w:val="nil"/>
              <w:bottom w:val="single" w:sz="4" w:space="0" w:color="auto"/>
              <w:right w:val="single" w:sz="4" w:space="0" w:color="auto"/>
            </w:tcBorders>
            <w:shd w:val="clear" w:color="000000" w:fill="E7E6E6"/>
            <w:noWrap/>
            <w:vAlign w:val="bottom"/>
            <w:hideMark/>
          </w:tcPr>
          <w:p w14:paraId="5C73B4F1" w14:textId="77777777" w:rsidR="001012BF" w:rsidRPr="001012BF" w:rsidRDefault="001012BF" w:rsidP="001012BF">
            <w:pPr>
              <w:spacing w:after="0" w:line="240" w:lineRule="auto"/>
              <w:rPr>
                <w:rFonts w:ascii="Times New Roman" w:eastAsia="Times New Roman" w:hAnsi="Times New Roman" w:cs="Times New Roman"/>
                <w:b/>
                <w:bCs/>
                <w:color w:val="FF0000"/>
                <w:sz w:val="20"/>
                <w:szCs w:val="20"/>
                <w:lang w:eastAsia="tr-TR"/>
              </w:rPr>
            </w:pPr>
            <w:r w:rsidRPr="001012BF">
              <w:rPr>
                <w:rFonts w:ascii="Times New Roman" w:eastAsia="Times New Roman" w:hAnsi="Times New Roman" w:cs="Times New Roman"/>
                <w:b/>
                <w:bCs/>
                <w:color w:val="FF0000"/>
                <w:sz w:val="20"/>
                <w:szCs w:val="20"/>
                <w:lang w:eastAsia="tr-TR"/>
              </w:rPr>
              <w:t xml:space="preserve">    F- DÖNEM NET KARI (ZARARI)</w:t>
            </w:r>
          </w:p>
        </w:tc>
        <w:tc>
          <w:tcPr>
            <w:tcW w:w="1559" w:type="dxa"/>
            <w:tcBorders>
              <w:top w:val="nil"/>
              <w:left w:val="nil"/>
              <w:bottom w:val="single" w:sz="4" w:space="0" w:color="auto"/>
              <w:right w:val="single" w:sz="4" w:space="0" w:color="auto"/>
            </w:tcBorders>
            <w:shd w:val="clear" w:color="000000" w:fill="E7E6E6"/>
            <w:noWrap/>
            <w:vAlign w:val="bottom"/>
            <w:hideMark/>
          </w:tcPr>
          <w:p w14:paraId="5DF17038" w14:textId="77777777" w:rsidR="001012BF" w:rsidRPr="001012BF" w:rsidRDefault="001012BF" w:rsidP="001012BF">
            <w:pPr>
              <w:spacing w:after="0" w:line="240" w:lineRule="auto"/>
              <w:jc w:val="right"/>
              <w:rPr>
                <w:rFonts w:ascii="Times New Roman" w:eastAsia="Times New Roman" w:hAnsi="Times New Roman" w:cs="Times New Roman"/>
                <w:b/>
                <w:bCs/>
                <w:color w:val="FF0000"/>
                <w:sz w:val="20"/>
                <w:szCs w:val="20"/>
                <w:lang w:eastAsia="tr-TR"/>
              </w:rPr>
            </w:pPr>
            <w:r w:rsidRPr="001012BF">
              <w:rPr>
                <w:rFonts w:ascii="Times New Roman" w:eastAsia="Times New Roman" w:hAnsi="Times New Roman" w:cs="Times New Roman"/>
                <w:b/>
                <w:bCs/>
                <w:color w:val="FF0000"/>
                <w:sz w:val="20"/>
                <w:szCs w:val="20"/>
                <w:lang w:eastAsia="tr-TR"/>
              </w:rPr>
              <w:t>0,00</w:t>
            </w:r>
          </w:p>
        </w:tc>
      </w:tr>
      <w:tr w:rsidR="001012BF" w:rsidRPr="001012BF" w14:paraId="4622DFF3" w14:textId="77777777" w:rsidTr="00873F38">
        <w:trPr>
          <w:trHeight w:val="375"/>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2CE11FFF"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DURAN VARLIKLAR TOPLAMI</w:t>
            </w:r>
          </w:p>
        </w:tc>
        <w:tc>
          <w:tcPr>
            <w:tcW w:w="1390" w:type="dxa"/>
            <w:tcBorders>
              <w:top w:val="nil"/>
              <w:left w:val="nil"/>
              <w:bottom w:val="single" w:sz="4" w:space="0" w:color="auto"/>
              <w:right w:val="single" w:sz="4" w:space="0" w:color="auto"/>
            </w:tcBorders>
            <w:shd w:val="clear" w:color="000000" w:fill="E7E6E6"/>
            <w:noWrap/>
            <w:vAlign w:val="bottom"/>
            <w:hideMark/>
          </w:tcPr>
          <w:p w14:paraId="53953CEC"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484.295.841,22</w:t>
            </w:r>
          </w:p>
        </w:tc>
        <w:tc>
          <w:tcPr>
            <w:tcW w:w="5352" w:type="dxa"/>
            <w:tcBorders>
              <w:top w:val="nil"/>
              <w:left w:val="nil"/>
              <w:bottom w:val="single" w:sz="4" w:space="0" w:color="auto"/>
              <w:right w:val="single" w:sz="4" w:space="0" w:color="auto"/>
            </w:tcBorders>
            <w:shd w:val="clear" w:color="000000" w:fill="E7E6E6"/>
            <w:noWrap/>
            <w:vAlign w:val="bottom"/>
            <w:hideMark/>
          </w:tcPr>
          <w:p w14:paraId="1F4F07EC"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ÖZ KAYNAKLAR TOPLAMI</w:t>
            </w:r>
          </w:p>
        </w:tc>
        <w:tc>
          <w:tcPr>
            <w:tcW w:w="1559" w:type="dxa"/>
            <w:tcBorders>
              <w:top w:val="nil"/>
              <w:left w:val="nil"/>
              <w:bottom w:val="single" w:sz="4" w:space="0" w:color="auto"/>
              <w:right w:val="single" w:sz="4" w:space="0" w:color="auto"/>
            </w:tcBorders>
            <w:shd w:val="clear" w:color="000000" w:fill="E7E6E6"/>
            <w:noWrap/>
            <w:vAlign w:val="bottom"/>
            <w:hideMark/>
          </w:tcPr>
          <w:p w14:paraId="35EFA893"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541.788.694,67</w:t>
            </w:r>
          </w:p>
        </w:tc>
      </w:tr>
      <w:tr w:rsidR="001012BF" w:rsidRPr="001012BF" w14:paraId="23930302" w14:textId="77777777" w:rsidTr="00873F38">
        <w:trPr>
          <w:trHeight w:val="372"/>
        </w:trPr>
        <w:tc>
          <w:tcPr>
            <w:tcW w:w="6867" w:type="dxa"/>
            <w:tcBorders>
              <w:top w:val="nil"/>
              <w:left w:val="single" w:sz="4" w:space="0" w:color="auto"/>
              <w:bottom w:val="single" w:sz="4" w:space="0" w:color="auto"/>
              <w:right w:val="single" w:sz="4" w:space="0" w:color="auto"/>
            </w:tcBorders>
            <w:shd w:val="clear" w:color="000000" w:fill="E7E6E6"/>
            <w:noWrap/>
            <w:vAlign w:val="bottom"/>
            <w:hideMark/>
          </w:tcPr>
          <w:p w14:paraId="42F6513B"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AKTİF TOPLAMI</w:t>
            </w:r>
          </w:p>
        </w:tc>
        <w:tc>
          <w:tcPr>
            <w:tcW w:w="1390" w:type="dxa"/>
            <w:tcBorders>
              <w:top w:val="nil"/>
              <w:left w:val="nil"/>
              <w:bottom w:val="single" w:sz="4" w:space="0" w:color="auto"/>
              <w:right w:val="single" w:sz="4" w:space="0" w:color="auto"/>
            </w:tcBorders>
            <w:shd w:val="clear" w:color="000000" w:fill="E7E6E6"/>
            <w:noWrap/>
            <w:vAlign w:val="bottom"/>
            <w:hideMark/>
          </w:tcPr>
          <w:p w14:paraId="7E972A1C"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724.274.745,20</w:t>
            </w:r>
          </w:p>
        </w:tc>
        <w:tc>
          <w:tcPr>
            <w:tcW w:w="5352" w:type="dxa"/>
            <w:tcBorders>
              <w:top w:val="nil"/>
              <w:left w:val="nil"/>
              <w:bottom w:val="single" w:sz="4" w:space="0" w:color="auto"/>
              <w:right w:val="single" w:sz="4" w:space="0" w:color="auto"/>
            </w:tcBorders>
            <w:shd w:val="clear" w:color="000000" w:fill="E7E6E6"/>
            <w:noWrap/>
            <w:vAlign w:val="bottom"/>
            <w:hideMark/>
          </w:tcPr>
          <w:p w14:paraId="083760AC" w14:textId="77777777" w:rsidR="001012BF" w:rsidRPr="001012BF" w:rsidRDefault="001012BF" w:rsidP="001012BF">
            <w:pPr>
              <w:spacing w:after="0" w:line="240" w:lineRule="auto"/>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 xml:space="preserve">  PASİF TOPLAMI</w:t>
            </w:r>
          </w:p>
        </w:tc>
        <w:tc>
          <w:tcPr>
            <w:tcW w:w="1559" w:type="dxa"/>
            <w:tcBorders>
              <w:top w:val="nil"/>
              <w:left w:val="nil"/>
              <w:bottom w:val="single" w:sz="4" w:space="0" w:color="auto"/>
              <w:right w:val="single" w:sz="4" w:space="0" w:color="auto"/>
            </w:tcBorders>
            <w:shd w:val="clear" w:color="000000" w:fill="E7E6E6"/>
            <w:noWrap/>
            <w:vAlign w:val="bottom"/>
            <w:hideMark/>
          </w:tcPr>
          <w:p w14:paraId="4F845A8F" w14:textId="77777777" w:rsidR="001012BF" w:rsidRPr="001012BF" w:rsidRDefault="001012BF" w:rsidP="001012BF">
            <w:pPr>
              <w:spacing w:after="0" w:line="240" w:lineRule="auto"/>
              <w:jc w:val="right"/>
              <w:rPr>
                <w:rFonts w:ascii="Times New Roman" w:eastAsia="Times New Roman" w:hAnsi="Times New Roman" w:cs="Times New Roman"/>
                <w:b/>
                <w:bCs/>
                <w:sz w:val="20"/>
                <w:szCs w:val="20"/>
                <w:lang w:eastAsia="tr-TR"/>
              </w:rPr>
            </w:pPr>
            <w:r w:rsidRPr="001012BF">
              <w:rPr>
                <w:rFonts w:ascii="Times New Roman" w:eastAsia="Times New Roman" w:hAnsi="Times New Roman" w:cs="Times New Roman"/>
                <w:b/>
                <w:bCs/>
                <w:sz w:val="20"/>
                <w:szCs w:val="20"/>
                <w:lang w:eastAsia="tr-TR"/>
              </w:rPr>
              <w:t>724.274.745,20</w:t>
            </w:r>
          </w:p>
        </w:tc>
      </w:tr>
    </w:tbl>
    <w:p w14:paraId="4D4DBFC0" w14:textId="03F78770" w:rsidR="008D7C3F" w:rsidRPr="00FA68D7" w:rsidRDefault="008D7C3F" w:rsidP="0080704E">
      <w:pPr>
        <w:pStyle w:val="ListeParagraf"/>
        <w:spacing w:line="360" w:lineRule="auto"/>
        <w:jc w:val="center"/>
        <w:rPr>
          <w:b/>
        </w:rPr>
      </w:pPr>
    </w:p>
    <w:sectPr w:rsidR="008D7C3F" w:rsidRPr="00FA68D7" w:rsidSect="000A0A8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115B" w14:textId="77777777" w:rsidR="00047F29" w:rsidRDefault="00047F29" w:rsidP="00D54B44">
      <w:pPr>
        <w:spacing w:after="0" w:line="240" w:lineRule="auto"/>
      </w:pPr>
      <w:r>
        <w:separator/>
      </w:r>
    </w:p>
  </w:endnote>
  <w:endnote w:type="continuationSeparator" w:id="0">
    <w:p w14:paraId="73277F7F" w14:textId="77777777" w:rsidR="00047F29" w:rsidRDefault="00047F29" w:rsidP="00D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177808"/>
      <w:docPartObj>
        <w:docPartGallery w:val="Page Numbers (Bottom of Page)"/>
        <w:docPartUnique/>
      </w:docPartObj>
    </w:sdtPr>
    <w:sdtContent>
      <w:p w14:paraId="7A51499E" w14:textId="7CB3B52F" w:rsidR="00D54B44" w:rsidRDefault="00D54B44">
        <w:pPr>
          <w:pStyle w:val="AltBilgi"/>
          <w:jc w:val="right"/>
        </w:pPr>
        <w:r>
          <w:fldChar w:fldCharType="begin"/>
        </w:r>
        <w:r>
          <w:instrText>PAGE   \* MERGEFORMAT</w:instrText>
        </w:r>
        <w:r>
          <w:fldChar w:fldCharType="separate"/>
        </w:r>
        <w:r>
          <w:t>2</w:t>
        </w:r>
        <w:r>
          <w:fldChar w:fldCharType="end"/>
        </w:r>
      </w:p>
    </w:sdtContent>
  </w:sdt>
  <w:p w14:paraId="044BBC39" w14:textId="77777777" w:rsidR="00D54B44" w:rsidRDefault="00D54B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3C00" w14:textId="77777777" w:rsidR="00047F29" w:rsidRDefault="00047F29" w:rsidP="00D54B44">
      <w:pPr>
        <w:spacing w:after="0" w:line="240" w:lineRule="auto"/>
      </w:pPr>
      <w:r>
        <w:separator/>
      </w:r>
    </w:p>
  </w:footnote>
  <w:footnote w:type="continuationSeparator" w:id="0">
    <w:p w14:paraId="71273F0F" w14:textId="77777777" w:rsidR="00047F29" w:rsidRDefault="00047F29" w:rsidP="00D54B44">
      <w:pPr>
        <w:spacing w:after="0" w:line="240" w:lineRule="auto"/>
      </w:pPr>
      <w:r>
        <w:continuationSeparator/>
      </w:r>
    </w:p>
  </w:footnote>
  <w:footnote w:id="1">
    <w:p w14:paraId="5B338620" w14:textId="0C89D84E" w:rsidR="00F473BC" w:rsidRPr="00BF23B1" w:rsidRDefault="00F473BC" w:rsidP="00F473BC">
      <w:pPr>
        <w:pStyle w:val="DipnotMetni"/>
        <w:jc w:val="both"/>
        <w:rPr>
          <w:rFonts w:ascii="Times New Roman" w:hAnsi="Times New Roman" w:cs="Times New Roman"/>
        </w:rPr>
      </w:pPr>
      <w:r w:rsidRPr="00BF23B1">
        <w:rPr>
          <w:rStyle w:val="DipnotBavurusu"/>
          <w:rFonts w:ascii="Times New Roman" w:hAnsi="Times New Roman" w:cs="Times New Roman"/>
        </w:rPr>
        <w:footnoteRef/>
      </w:r>
      <w:r w:rsidRPr="00BF23B1">
        <w:rPr>
          <w:rFonts w:ascii="Times New Roman" w:hAnsi="Times New Roman" w:cs="Times New Roman"/>
        </w:rPr>
        <w:t xml:space="preserve"> 213 sayılı Kanunun geçici 31’ inci maddesi, geçici 32’nci maddesi ve/veya mükerrer 298’inci maddesinin (Ç) fıkrası kapsamında yeniden değerlemeye tabi tutulmuş iktisadi kıymetler için, en son yapılan yeniden değerleme sonrası değerler dikkate alınacağından ve en son değerleme 30.09.2023 tarihinde yapıldığından Maddi Duran Varlık kalemleri için düzeltme katsayısı 30.09.2023 tarihi dikkate alınarak hesaplanmıştır.</w:t>
      </w:r>
    </w:p>
  </w:footnote>
  <w:footnote w:id="2">
    <w:p w14:paraId="6E169765" w14:textId="390604AB" w:rsidR="00216F8D" w:rsidRPr="00914D91" w:rsidRDefault="00216F8D" w:rsidP="00914D91">
      <w:pPr>
        <w:spacing w:before="100" w:beforeAutospacing="1" w:after="100" w:afterAutospacing="1"/>
        <w:jc w:val="both"/>
        <w:rPr>
          <w:rFonts w:ascii="Times New Roman" w:hAnsi="Times New Roman" w:cs="Times New Roman"/>
          <w:sz w:val="24"/>
          <w:szCs w:val="24"/>
        </w:rPr>
      </w:pPr>
      <w:r w:rsidRPr="00914D91">
        <w:rPr>
          <w:rStyle w:val="DipnotBavurusu"/>
          <w:rFonts w:ascii="Times New Roman" w:hAnsi="Times New Roman" w:cs="Times New Roman"/>
          <w:sz w:val="24"/>
          <w:szCs w:val="24"/>
        </w:rPr>
        <w:footnoteRef/>
      </w:r>
      <w:r w:rsidRPr="00914D91">
        <w:rPr>
          <w:rFonts w:ascii="Times New Roman" w:hAnsi="Times New Roman" w:cs="Times New Roman"/>
          <w:sz w:val="24"/>
          <w:szCs w:val="24"/>
        </w:rPr>
        <w:t xml:space="preserve"> 2023 hesap dönemi sonuna ait düzeltilmiş bilançoda geçmiş yıl karı/zararı gösterilmeyecek, düzeltme sonrası hesaplanan geçmiş yıl karı veya zararı bilançoda öz kaynaklar içinde yer alacaktır. </w:t>
      </w:r>
    </w:p>
    <w:p w14:paraId="1B7FC366" w14:textId="73BAFC18" w:rsidR="00216F8D" w:rsidRPr="00914D91" w:rsidRDefault="00216F8D" w:rsidP="00914D91">
      <w:pPr>
        <w:pStyle w:val="DipnotMetni"/>
        <w:spacing w:before="100" w:beforeAutospacing="1" w:after="100" w:afterAutospacing="1" w:line="276" w:lineRule="auto"/>
        <w:rPr>
          <w:rFonts w:ascii="Times New Roman" w:hAnsi="Times New Roman" w:cs="Times New Roman"/>
          <w:sz w:val="24"/>
          <w:szCs w:val="24"/>
        </w:rPr>
      </w:pPr>
    </w:p>
  </w:footnote>
  <w:footnote w:id="3">
    <w:p w14:paraId="4AEA0FD3" w14:textId="4CABE2A4" w:rsidR="00216F8D" w:rsidRPr="00914D91" w:rsidRDefault="00216F8D" w:rsidP="00914D91">
      <w:pPr>
        <w:spacing w:before="100" w:beforeAutospacing="1" w:after="100" w:afterAutospacing="1"/>
        <w:jc w:val="both"/>
        <w:rPr>
          <w:rFonts w:ascii="Times New Roman" w:hAnsi="Times New Roman" w:cs="Times New Roman"/>
          <w:sz w:val="24"/>
          <w:szCs w:val="24"/>
        </w:rPr>
      </w:pPr>
      <w:r w:rsidRPr="00914D91">
        <w:rPr>
          <w:rStyle w:val="DipnotBavurusu"/>
          <w:rFonts w:ascii="Times New Roman" w:hAnsi="Times New Roman" w:cs="Times New Roman"/>
          <w:sz w:val="24"/>
          <w:szCs w:val="24"/>
        </w:rPr>
        <w:footnoteRef/>
      </w:r>
      <w:r w:rsidRPr="00914D91">
        <w:rPr>
          <w:rFonts w:ascii="Times New Roman" w:hAnsi="Times New Roman" w:cs="Times New Roman"/>
          <w:sz w:val="24"/>
          <w:szCs w:val="24"/>
        </w:rPr>
        <w:t xml:space="preserve"> 2023 hesap dönemi sonuna ait düzeltilmiş bilançoda dönem net karı/zararı gösterilmeyecek, düzeltme sonrası hesaplanan geçmiş yıl karı veya zararı bilançoda öz kaynaklar içinde yer alacaktır. </w:t>
      </w:r>
    </w:p>
    <w:p w14:paraId="515BE93E" w14:textId="106DFA2E" w:rsidR="00216F8D" w:rsidRDefault="00216F8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A293"/>
      </v:shape>
    </w:pict>
  </w:numPicBullet>
  <w:abstractNum w:abstractNumId="0" w15:restartNumberingAfterBreak="0">
    <w:nsid w:val="0B6A23A5"/>
    <w:multiLevelType w:val="hybridMultilevel"/>
    <w:tmpl w:val="78BC47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1A771A"/>
    <w:multiLevelType w:val="hybridMultilevel"/>
    <w:tmpl w:val="6C66ECE2"/>
    <w:lvl w:ilvl="0" w:tplc="EF1A65E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4262A1E"/>
    <w:multiLevelType w:val="hybridMultilevel"/>
    <w:tmpl w:val="F64C8384"/>
    <w:lvl w:ilvl="0" w:tplc="041F0007">
      <w:start w:val="1"/>
      <w:numFmt w:val="bullet"/>
      <w:lvlText w:val=""/>
      <w:lvlPicBulletId w:val="0"/>
      <w:lvlJc w:val="left"/>
      <w:pPr>
        <w:ind w:left="644"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D197AFA"/>
    <w:multiLevelType w:val="hybridMultilevel"/>
    <w:tmpl w:val="49EC58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493919"/>
    <w:multiLevelType w:val="hybridMultilevel"/>
    <w:tmpl w:val="73388CC4"/>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8FC1D99"/>
    <w:multiLevelType w:val="hybridMultilevel"/>
    <w:tmpl w:val="438CD2D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A02A54"/>
    <w:multiLevelType w:val="hybridMultilevel"/>
    <w:tmpl w:val="33080346"/>
    <w:lvl w:ilvl="0" w:tplc="50D2012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0335069"/>
    <w:multiLevelType w:val="hybridMultilevel"/>
    <w:tmpl w:val="1A0A44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6D2C7289"/>
    <w:multiLevelType w:val="hybridMultilevel"/>
    <w:tmpl w:val="D82E1F62"/>
    <w:lvl w:ilvl="0" w:tplc="4A54F3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503BEE"/>
    <w:multiLevelType w:val="hybridMultilevel"/>
    <w:tmpl w:val="0D2EE4B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56E47F1"/>
    <w:multiLevelType w:val="hybridMultilevel"/>
    <w:tmpl w:val="575AAB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58757045">
    <w:abstractNumId w:val="8"/>
  </w:num>
  <w:num w:numId="2" w16cid:durableId="1869634028">
    <w:abstractNumId w:val="9"/>
  </w:num>
  <w:num w:numId="3" w16cid:durableId="1924953383">
    <w:abstractNumId w:val="7"/>
  </w:num>
  <w:num w:numId="4" w16cid:durableId="1167675855">
    <w:abstractNumId w:val="3"/>
  </w:num>
  <w:num w:numId="5" w16cid:durableId="1465352190">
    <w:abstractNumId w:val="0"/>
  </w:num>
  <w:num w:numId="6" w16cid:durableId="2085445115">
    <w:abstractNumId w:val="6"/>
  </w:num>
  <w:num w:numId="7" w16cid:durableId="883374038">
    <w:abstractNumId w:val="5"/>
  </w:num>
  <w:num w:numId="8" w16cid:durableId="1372730365">
    <w:abstractNumId w:val="4"/>
  </w:num>
  <w:num w:numId="9" w16cid:durableId="1121607952">
    <w:abstractNumId w:val="1"/>
  </w:num>
  <w:num w:numId="10" w16cid:durableId="1938442074">
    <w:abstractNumId w:val="2"/>
  </w:num>
  <w:num w:numId="11" w16cid:durableId="2042700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6D"/>
    <w:rsid w:val="00014BF9"/>
    <w:rsid w:val="00047F29"/>
    <w:rsid w:val="000601EA"/>
    <w:rsid w:val="000A0A89"/>
    <w:rsid w:val="000A0C24"/>
    <w:rsid w:val="000A19F8"/>
    <w:rsid w:val="000A4141"/>
    <w:rsid w:val="000C5C8D"/>
    <w:rsid w:val="000E4BD8"/>
    <w:rsid w:val="000F566E"/>
    <w:rsid w:val="001012BF"/>
    <w:rsid w:val="00106D77"/>
    <w:rsid w:val="001420CC"/>
    <w:rsid w:val="00143E87"/>
    <w:rsid w:val="00160E44"/>
    <w:rsid w:val="001C454E"/>
    <w:rsid w:val="001C4DBF"/>
    <w:rsid w:val="001F1123"/>
    <w:rsid w:val="00216F8D"/>
    <w:rsid w:val="0023649B"/>
    <w:rsid w:val="00242220"/>
    <w:rsid w:val="002521DF"/>
    <w:rsid w:val="002D60A9"/>
    <w:rsid w:val="002E783E"/>
    <w:rsid w:val="002F3FBE"/>
    <w:rsid w:val="002F5A33"/>
    <w:rsid w:val="002F5DDB"/>
    <w:rsid w:val="00307DF6"/>
    <w:rsid w:val="0033262B"/>
    <w:rsid w:val="003520AF"/>
    <w:rsid w:val="003A2DB8"/>
    <w:rsid w:val="003D16B8"/>
    <w:rsid w:val="00412EE4"/>
    <w:rsid w:val="00427760"/>
    <w:rsid w:val="00432EDB"/>
    <w:rsid w:val="00442524"/>
    <w:rsid w:val="004A5B6D"/>
    <w:rsid w:val="004F3464"/>
    <w:rsid w:val="0052487C"/>
    <w:rsid w:val="0055475B"/>
    <w:rsid w:val="0058425A"/>
    <w:rsid w:val="00584683"/>
    <w:rsid w:val="005851A2"/>
    <w:rsid w:val="005B24CF"/>
    <w:rsid w:val="005F678F"/>
    <w:rsid w:val="006323F4"/>
    <w:rsid w:val="00661D2D"/>
    <w:rsid w:val="006742D1"/>
    <w:rsid w:val="0067487A"/>
    <w:rsid w:val="00680035"/>
    <w:rsid w:val="0069530C"/>
    <w:rsid w:val="006E7ADF"/>
    <w:rsid w:val="00714C62"/>
    <w:rsid w:val="007152C0"/>
    <w:rsid w:val="00722F59"/>
    <w:rsid w:val="00783978"/>
    <w:rsid w:val="0079727C"/>
    <w:rsid w:val="007D5BC0"/>
    <w:rsid w:val="0080704E"/>
    <w:rsid w:val="008475ED"/>
    <w:rsid w:val="00873F38"/>
    <w:rsid w:val="00880019"/>
    <w:rsid w:val="008D2D75"/>
    <w:rsid w:val="008D5064"/>
    <w:rsid w:val="008D7C3F"/>
    <w:rsid w:val="008F3636"/>
    <w:rsid w:val="008F415C"/>
    <w:rsid w:val="00907508"/>
    <w:rsid w:val="00914D91"/>
    <w:rsid w:val="009215F3"/>
    <w:rsid w:val="0095779E"/>
    <w:rsid w:val="0097457B"/>
    <w:rsid w:val="009A46B7"/>
    <w:rsid w:val="009E4D23"/>
    <w:rsid w:val="009E66DB"/>
    <w:rsid w:val="00A110E7"/>
    <w:rsid w:val="00A37743"/>
    <w:rsid w:val="00A42FCA"/>
    <w:rsid w:val="00A97592"/>
    <w:rsid w:val="00AA5D3D"/>
    <w:rsid w:val="00AB196B"/>
    <w:rsid w:val="00AB4866"/>
    <w:rsid w:val="00AC56F3"/>
    <w:rsid w:val="00AE1BE5"/>
    <w:rsid w:val="00AE5DF7"/>
    <w:rsid w:val="00B27926"/>
    <w:rsid w:val="00B33DE0"/>
    <w:rsid w:val="00B91954"/>
    <w:rsid w:val="00BA5BA6"/>
    <w:rsid w:val="00BA5CC1"/>
    <w:rsid w:val="00BC055D"/>
    <w:rsid w:val="00BF061B"/>
    <w:rsid w:val="00BF23B1"/>
    <w:rsid w:val="00BF3CB0"/>
    <w:rsid w:val="00C02F93"/>
    <w:rsid w:val="00C3756D"/>
    <w:rsid w:val="00C55FA6"/>
    <w:rsid w:val="00CA5C33"/>
    <w:rsid w:val="00CB74A4"/>
    <w:rsid w:val="00CD1525"/>
    <w:rsid w:val="00CE4CFE"/>
    <w:rsid w:val="00D47DF3"/>
    <w:rsid w:val="00D54B44"/>
    <w:rsid w:val="00D61AB6"/>
    <w:rsid w:val="00D80738"/>
    <w:rsid w:val="00DB3EC7"/>
    <w:rsid w:val="00DF45C4"/>
    <w:rsid w:val="00E15E7D"/>
    <w:rsid w:val="00E422AC"/>
    <w:rsid w:val="00E643B9"/>
    <w:rsid w:val="00E770B8"/>
    <w:rsid w:val="00E97CCF"/>
    <w:rsid w:val="00EA4271"/>
    <w:rsid w:val="00EC2732"/>
    <w:rsid w:val="00EE2BE5"/>
    <w:rsid w:val="00EF0688"/>
    <w:rsid w:val="00EF6B11"/>
    <w:rsid w:val="00F01D91"/>
    <w:rsid w:val="00F27F25"/>
    <w:rsid w:val="00F4349B"/>
    <w:rsid w:val="00F473BC"/>
    <w:rsid w:val="00F6237D"/>
    <w:rsid w:val="00FA68D7"/>
    <w:rsid w:val="00FC1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DDC9"/>
  <w15:docId w15:val="{0132461B-C5C4-4098-94FA-3A701F57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F4"/>
  </w:style>
  <w:style w:type="paragraph" w:styleId="Balk1">
    <w:name w:val="heading 1"/>
    <w:basedOn w:val="Normal"/>
    <w:next w:val="Normal"/>
    <w:link w:val="Balk1Char"/>
    <w:uiPriority w:val="9"/>
    <w:qFormat/>
    <w:rsid w:val="00A110E7"/>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iPriority w:val="9"/>
    <w:unhideWhenUsed/>
    <w:qFormat/>
    <w:rsid w:val="00A110E7"/>
    <w:pPr>
      <w:keepNext/>
      <w:keepLines/>
      <w:spacing w:before="200" w:after="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A110E7"/>
    <w:pPr>
      <w:keepNext/>
      <w:keepLines/>
      <w:spacing w:before="200" w:after="0"/>
      <w:jc w:val="both"/>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10E7"/>
    <w:rPr>
      <w:rFonts w:ascii="Times New Roman" w:eastAsiaTheme="majorEastAsia" w:hAnsi="Times New Roman" w:cstheme="majorBidi"/>
      <w:b/>
      <w:bCs/>
      <w:color w:val="000000" w:themeColor="text1"/>
      <w:sz w:val="24"/>
      <w:szCs w:val="28"/>
    </w:rPr>
  </w:style>
  <w:style w:type="character" w:customStyle="1" w:styleId="Balk2Char">
    <w:name w:val="Başlık 2 Char"/>
    <w:basedOn w:val="VarsaylanParagrafYazTipi"/>
    <w:link w:val="Balk2"/>
    <w:uiPriority w:val="9"/>
    <w:rsid w:val="00A110E7"/>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A110E7"/>
    <w:rPr>
      <w:rFonts w:ascii="Times New Roman" w:eastAsiaTheme="majorEastAsia" w:hAnsi="Times New Roman" w:cstheme="majorBidi"/>
      <w:b/>
      <w:bCs/>
      <w:sz w:val="24"/>
    </w:rPr>
  </w:style>
  <w:style w:type="paragraph" w:styleId="ListeParagraf">
    <w:name w:val="List Paragraph"/>
    <w:basedOn w:val="Normal"/>
    <w:uiPriority w:val="34"/>
    <w:qFormat/>
    <w:rsid w:val="00907508"/>
    <w:pPr>
      <w:ind w:left="720"/>
      <w:contextualSpacing/>
    </w:pPr>
  </w:style>
  <w:style w:type="table" w:styleId="TabloKlavuzu">
    <w:name w:val="Table Grid"/>
    <w:basedOn w:val="NormalTablo"/>
    <w:uiPriority w:val="59"/>
    <w:rsid w:val="003D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5D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4B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4B44"/>
  </w:style>
  <w:style w:type="paragraph" w:styleId="AltBilgi">
    <w:name w:val="footer"/>
    <w:basedOn w:val="Normal"/>
    <w:link w:val="AltBilgiChar"/>
    <w:uiPriority w:val="99"/>
    <w:unhideWhenUsed/>
    <w:rsid w:val="00D54B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4B44"/>
  </w:style>
  <w:style w:type="paragraph" w:styleId="AralkYok">
    <w:name w:val="No Spacing"/>
    <w:link w:val="AralkYokChar"/>
    <w:uiPriority w:val="1"/>
    <w:qFormat/>
    <w:rsid w:val="00D54B4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54B44"/>
    <w:rPr>
      <w:rFonts w:eastAsiaTheme="minorEastAsia"/>
      <w:lang w:eastAsia="tr-TR"/>
    </w:rPr>
  </w:style>
  <w:style w:type="paragraph" w:styleId="DipnotMetni">
    <w:name w:val="footnote text"/>
    <w:basedOn w:val="Normal"/>
    <w:link w:val="DipnotMetniChar"/>
    <w:uiPriority w:val="99"/>
    <w:semiHidden/>
    <w:unhideWhenUsed/>
    <w:rsid w:val="00F473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473BC"/>
    <w:rPr>
      <w:sz w:val="20"/>
      <w:szCs w:val="20"/>
    </w:rPr>
  </w:style>
  <w:style w:type="character" w:styleId="DipnotBavurusu">
    <w:name w:val="footnote reference"/>
    <w:basedOn w:val="VarsaylanParagrafYazTipi"/>
    <w:uiPriority w:val="99"/>
    <w:semiHidden/>
    <w:unhideWhenUsed/>
    <w:rsid w:val="00F47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963">
      <w:bodyDiv w:val="1"/>
      <w:marLeft w:val="0"/>
      <w:marRight w:val="0"/>
      <w:marTop w:val="0"/>
      <w:marBottom w:val="0"/>
      <w:divBdr>
        <w:top w:val="none" w:sz="0" w:space="0" w:color="auto"/>
        <w:left w:val="none" w:sz="0" w:space="0" w:color="auto"/>
        <w:bottom w:val="none" w:sz="0" w:space="0" w:color="auto"/>
        <w:right w:val="none" w:sz="0" w:space="0" w:color="auto"/>
      </w:divBdr>
    </w:div>
    <w:div w:id="85660867">
      <w:bodyDiv w:val="1"/>
      <w:marLeft w:val="0"/>
      <w:marRight w:val="0"/>
      <w:marTop w:val="0"/>
      <w:marBottom w:val="0"/>
      <w:divBdr>
        <w:top w:val="none" w:sz="0" w:space="0" w:color="auto"/>
        <w:left w:val="none" w:sz="0" w:space="0" w:color="auto"/>
        <w:bottom w:val="none" w:sz="0" w:space="0" w:color="auto"/>
        <w:right w:val="none" w:sz="0" w:space="0" w:color="auto"/>
      </w:divBdr>
    </w:div>
    <w:div w:id="102188056">
      <w:bodyDiv w:val="1"/>
      <w:marLeft w:val="0"/>
      <w:marRight w:val="0"/>
      <w:marTop w:val="0"/>
      <w:marBottom w:val="0"/>
      <w:divBdr>
        <w:top w:val="none" w:sz="0" w:space="0" w:color="auto"/>
        <w:left w:val="none" w:sz="0" w:space="0" w:color="auto"/>
        <w:bottom w:val="none" w:sz="0" w:space="0" w:color="auto"/>
        <w:right w:val="none" w:sz="0" w:space="0" w:color="auto"/>
      </w:divBdr>
    </w:div>
    <w:div w:id="180516935">
      <w:bodyDiv w:val="1"/>
      <w:marLeft w:val="0"/>
      <w:marRight w:val="0"/>
      <w:marTop w:val="0"/>
      <w:marBottom w:val="0"/>
      <w:divBdr>
        <w:top w:val="none" w:sz="0" w:space="0" w:color="auto"/>
        <w:left w:val="none" w:sz="0" w:space="0" w:color="auto"/>
        <w:bottom w:val="none" w:sz="0" w:space="0" w:color="auto"/>
        <w:right w:val="none" w:sz="0" w:space="0" w:color="auto"/>
      </w:divBdr>
    </w:div>
    <w:div w:id="207189115">
      <w:bodyDiv w:val="1"/>
      <w:marLeft w:val="0"/>
      <w:marRight w:val="0"/>
      <w:marTop w:val="0"/>
      <w:marBottom w:val="0"/>
      <w:divBdr>
        <w:top w:val="none" w:sz="0" w:space="0" w:color="auto"/>
        <w:left w:val="none" w:sz="0" w:space="0" w:color="auto"/>
        <w:bottom w:val="none" w:sz="0" w:space="0" w:color="auto"/>
        <w:right w:val="none" w:sz="0" w:space="0" w:color="auto"/>
      </w:divBdr>
    </w:div>
    <w:div w:id="241380634">
      <w:bodyDiv w:val="1"/>
      <w:marLeft w:val="0"/>
      <w:marRight w:val="0"/>
      <w:marTop w:val="0"/>
      <w:marBottom w:val="0"/>
      <w:divBdr>
        <w:top w:val="none" w:sz="0" w:space="0" w:color="auto"/>
        <w:left w:val="none" w:sz="0" w:space="0" w:color="auto"/>
        <w:bottom w:val="none" w:sz="0" w:space="0" w:color="auto"/>
        <w:right w:val="none" w:sz="0" w:space="0" w:color="auto"/>
      </w:divBdr>
    </w:div>
    <w:div w:id="277375901">
      <w:bodyDiv w:val="1"/>
      <w:marLeft w:val="0"/>
      <w:marRight w:val="0"/>
      <w:marTop w:val="0"/>
      <w:marBottom w:val="0"/>
      <w:divBdr>
        <w:top w:val="none" w:sz="0" w:space="0" w:color="auto"/>
        <w:left w:val="none" w:sz="0" w:space="0" w:color="auto"/>
        <w:bottom w:val="none" w:sz="0" w:space="0" w:color="auto"/>
        <w:right w:val="none" w:sz="0" w:space="0" w:color="auto"/>
      </w:divBdr>
    </w:div>
    <w:div w:id="278613431">
      <w:bodyDiv w:val="1"/>
      <w:marLeft w:val="0"/>
      <w:marRight w:val="0"/>
      <w:marTop w:val="0"/>
      <w:marBottom w:val="0"/>
      <w:divBdr>
        <w:top w:val="none" w:sz="0" w:space="0" w:color="auto"/>
        <w:left w:val="none" w:sz="0" w:space="0" w:color="auto"/>
        <w:bottom w:val="none" w:sz="0" w:space="0" w:color="auto"/>
        <w:right w:val="none" w:sz="0" w:space="0" w:color="auto"/>
      </w:divBdr>
    </w:div>
    <w:div w:id="294602492">
      <w:bodyDiv w:val="1"/>
      <w:marLeft w:val="0"/>
      <w:marRight w:val="0"/>
      <w:marTop w:val="0"/>
      <w:marBottom w:val="0"/>
      <w:divBdr>
        <w:top w:val="none" w:sz="0" w:space="0" w:color="auto"/>
        <w:left w:val="none" w:sz="0" w:space="0" w:color="auto"/>
        <w:bottom w:val="none" w:sz="0" w:space="0" w:color="auto"/>
        <w:right w:val="none" w:sz="0" w:space="0" w:color="auto"/>
      </w:divBdr>
    </w:div>
    <w:div w:id="296187707">
      <w:bodyDiv w:val="1"/>
      <w:marLeft w:val="0"/>
      <w:marRight w:val="0"/>
      <w:marTop w:val="0"/>
      <w:marBottom w:val="0"/>
      <w:divBdr>
        <w:top w:val="none" w:sz="0" w:space="0" w:color="auto"/>
        <w:left w:val="none" w:sz="0" w:space="0" w:color="auto"/>
        <w:bottom w:val="none" w:sz="0" w:space="0" w:color="auto"/>
        <w:right w:val="none" w:sz="0" w:space="0" w:color="auto"/>
      </w:divBdr>
    </w:div>
    <w:div w:id="338895091">
      <w:bodyDiv w:val="1"/>
      <w:marLeft w:val="0"/>
      <w:marRight w:val="0"/>
      <w:marTop w:val="0"/>
      <w:marBottom w:val="0"/>
      <w:divBdr>
        <w:top w:val="none" w:sz="0" w:space="0" w:color="auto"/>
        <w:left w:val="none" w:sz="0" w:space="0" w:color="auto"/>
        <w:bottom w:val="none" w:sz="0" w:space="0" w:color="auto"/>
        <w:right w:val="none" w:sz="0" w:space="0" w:color="auto"/>
      </w:divBdr>
    </w:div>
    <w:div w:id="350306132">
      <w:bodyDiv w:val="1"/>
      <w:marLeft w:val="0"/>
      <w:marRight w:val="0"/>
      <w:marTop w:val="0"/>
      <w:marBottom w:val="0"/>
      <w:divBdr>
        <w:top w:val="none" w:sz="0" w:space="0" w:color="auto"/>
        <w:left w:val="none" w:sz="0" w:space="0" w:color="auto"/>
        <w:bottom w:val="none" w:sz="0" w:space="0" w:color="auto"/>
        <w:right w:val="none" w:sz="0" w:space="0" w:color="auto"/>
      </w:divBdr>
    </w:div>
    <w:div w:id="378751801">
      <w:bodyDiv w:val="1"/>
      <w:marLeft w:val="0"/>
      <w:marRight w:val="0"/>
      <w:marTop w:val="0"/>
      <w:marBottom w:val="0"/>
      <w:divBdr>
        <w:top w:val="none" w:sz="0" w:space="0" w:color="auto"/>
        <w:left w:val="none" w:sz="0" w:space="0" w:color="auto"/>
        <w:bottom w:val="none" w:sz="0" w:space="0" w:color="auto"/>
        <w:right w:val="none" w:sz="0" w:space="0" w:color="auto"/>
      </w:divBdr>
    </w:div>
    <w:div w:id="406343248">
      <w:bodyDiv w:val="1"/>
      <w:marLeft w:val="0"/>
      <w:marRight w:val="0"/>
      <w:marTop w:val="0"/>
      <w:marBottom w:val="0"/>
      <w:divBdr>
        <w:top w:val="none" w:sz="0" w:space="0" w:color="auto"/>
        <w:left w:val="none" w:sz="0" w:space="0" w:color="auto"/>
        <w:bottom w:val="none" w:sz="0" w:space="0" w:color="auto"/>
        <w:right w:val="none" w:sz="0" w:space="0" w:color="auto"/>
      </w:divBdr>
    </w:div>
    <w:div w:id="429159357">
      <w:bodyDiv w:val="1"/>
      <w:marLeft w:val="0"/>
      <w:marRight w:val="0"/>
      <w:marTop w:val="0"/>
      <w:marBottom w:val="0"/>
      <w:divBdr>
        <w:top w:val="none" w:sz="0" w:space="0" w:color="auto"/>
        <w:left w:val="none" w:sz="0" w:space="0" w:color="auto"/>
        <w:bottom w:val="none" w:sz="0" w:space="0" w:color="auto"/>
        <w:right w:val="none" w:sz="0" w:space="0" w:color="auto"/>
      </w:divBdr>
    </w:div>
    <w:div w:id="438062432">
      <w:bodyDiv w:val="1"/>
      <w:marLeft w:val="0"/>
      <w:marRight w:val="0"/>
      <w:marTop w:val="0"/>
      <w:marBottom w:val="0"/>
      <w:divBdr>
        <w:top w:val="none" w:sz="0" w:space="0" w:color="auto"/>
        <w:left w:val="none" w:sz="0" w:space="0" w:color="auto"/>
        <w:bottom w:val="none" w:sz="0" w:space="0" w:color="auto"/>
        <w:right w:val="none" w:sz="0" w:space="0" w:color="auto"/>
      </w:divBdr>
    </w:div>
    <w:div w:id="454175337">
      <w:bodyDiv w:val="1"/>
      <w:marLeft w:val="0"/>
      <w:marRight w:val="0"/>
      <w:marTop w:val="0"/>
      <w:marBottom w:val="0"/>
      <w:divBdr>
        <w:top w:val="none" w:sz="0" w:space="0" w:color="auto"/>
        <w:left w:val="none" w:sz="0" w:space="0" w:color="auto"/>
        <w:bottom w:val="none" w:sz="0" w:space="0" w:color="auto"/>
        <w:right w:val="none" w:sz="0" w:space="0" w:color="auto"/>
      </w:divBdr>
    </w:div>
    <w:div w:id="489906728">
      <w:bodyDiv w:val="1"/>
      <w:marLeft w:val="0"/>
      <w:marRight w:val="0"/>
      <w:marTop w:val="0"/>
      <w:marBottom w:val="0"/>
      <w:divBdr>
        <w:top w:val="none" w:sz="0" w:space="0" w:color="auto"/>
        <w:left w:val="none" w:sz="0" w:space="0" w:color="auto"/>
        <w:bottom w:val="none" w:sz="0" w:space="0" w:color="auto"/>
        <w:right w:val="none" w:sz="0" w:space="0" w:color="auto"/>
      </w:divBdr>
    </w:div>
    <w:div w:id="500437868">
      <w:bodyDiv w:val="1"/>
      <w:marLeft w:val="0"/>
      <w:marRight w:val="0"/>
      <w:marTop w:val="0"/>
      <w:marBottom w:val="0"/>
      <w:divBdr>
        <w:top w:val="none" w:sz="0" w:space="0" w:color="auto"/>
        <w:left w:val="none" w:sz="0" w:space="0" w:color="auto"/>
        <w:bottom w:val="none" w:sz="0" w:space="0" w:color="auto"/>
        <w:right w:val="none" w:sz="0" w:space="0" w:color="auto"/>
      </w:divBdr>
    </w:div>
    <w:div w:id="514928888">
      <w:bodyDiv w:val="1"/>
      <w:marLeft w:val="0"/>
      <w:marRight w:val="0"/>
      <w:marTop w:val="0"/>
      <w:marBottom w:val="0"/>
      <w:divBdr>
        <w:top w:val="none" w:sz="0" w:space="0" w:color="auto"/>
        <w:left w:val="none" w:sz="0" w:space="0" w:color="auto"/>
        <w:bottom w:val="none" w:sz="0" w:space="0" w:color="auto"/>
        <w:right w:val="none" w:sz="0" w:space="0" w:color="auto"/>
      </w:divBdr>
    </w:div>
    <w:div w:id="525675170">
      <w:bodyDiv w:val="1"/>
      <w:marLeft w:val="0"/>
      <w:marRight w:val="0"/>
      <w:marTop w:val="0"/>
      <w:marBottom w:val="0"/>
      <w:divBdr>
        <w:top w:val="none" w:sz="0" w:space="0" w:color="auto"/>
        <w:left w:val="none" w:sz="0" w:space="0" w:color="auto"/>
        <w:bottom w:val="none" w:sz="0" w:space="0" w:color="auto"/>
        <w:right w:val="none" w:sz="0" w:space="0" w:color="auto"/>
      </w:divBdr>
    </w:div>
    <w:div w:id="575365769">
      <w:bodyDiv w:val="1"/>
      <w:marLeft w:val="0"/>
      <w:marRight w:val="0"/>
      <w:marTop w:val="0"/>
      <w:marBottom w:val="0"/>
      <w:divBdr>
        <w:top w:val="none" w:sz="0" w:space="0" w:color="auto"/>
        <w:left w:val="none" w:sz="0" w:space="0" w:color="auto"/>
        <w:bottom w:val="none" w:sz="0" w:space="0" w:color="auto"/>
        <w:right w:val="none" w:sz="0" w:space="0" w:color="auto"/>
      </w:divBdr>
    </w:div>
    <w:div w:id="680621734">
      <w:bodyDiv w:val="1"/>
      <w:marLeft w:val="0"/>
      <w:marRight w:val="0"/>
      <w:marTop w:val="0"/>
      <w:marBottom w:val="0"/>
      <w:divBdr>
        <w:top w:val="none" w:sz="0" w:space="0" w:color="auto"/>
        <w:left w:val="none" w:sz="0" w:space="0" w:color="auto"/>
        <w:bottom w:val="none" w:sz="0" w:space="0" w:color="auto"/>
        <w:right w:val="none" w:sz="0" w:space="0" w:color="auto"/>
      </w:divBdr>
    </w:div>
    <w:div w:id="684743722">
      <w:bodyDiv w:val="1"/>
      <w:marLeft w:val="0"/>
      <w:marRight w:val="0"/>
      <w:marTop w:val="0"/>
      <w:marBottom w:val="0"/>
      <w:divBdr>
        <w:top w:val="none" w:sz="0" w:space="0" w:color="auto"/>
        <w:left w:val="none" w:sz="0" w:space="0" w:color="auto"/>
        <w:bottom w:val="none" w:sz="0" w:space="0" w:color="auto"/>
        <w:right w:val="none" w:sz="0" w:space="0" w:color="auto"/>
      </w:divBdr>
    </w:div>
    <w:div w:id="691150058">
      <w:bodyDiv w:val="1"/>
      <w:marLeft w:val="0"/>
      <w:marRight w:val="0"/>
      <w:marTop w:val="0"/>
      <w:marBottom w:val="0"/>
      <w:divBdr>
        <w:top w:val="none" w:sz="0" w:space="0" w:color="auto"/>
        <w:left w:val="none" w:sz="0" w:space="0" w:color="auto"/>
        <w:bottom w:val="none" w:sz="0" w:space="0" w:color="auto"/>
        <w:right w:val="none" w:sz="0" w:space="0" w:color="auto"/>
      </w:divBdr>
    </w:div>
    <w:div w:id="703947263">
      <w:bodyDiv w:val="1"/>
      <w:marLeft w:val="0"/>
      <w:marRight w:val="0"/>
      <w:marTop w:val="0"/>
      <w:marBottom w:val="0"/>
      <w:divBdr>
        <w:top w:val="none" w:sz="0" w:space="0" w:color="auto"/>
        <w:left w:val="none" w:sz="0" w:space="0" w:color="auto"/>
        <w:bottom w:val="none" w:sz="0" w:space="0" w:color="auto"/>
        <w:right w:val="none" w:sz="0" w:space="0" w:color="auto"/>
      </w:divBdr>
    </w:div>
    <w:div w:id="723263120">
      <w:bodyDiv w:val="1"/>
      <w:marLeft w:val="0"/>
      <w:marRight w:val="0"/>
      <w:marTop w:val="0"/>
      <w:marBottom w:val="0"/>
      <w:divBdr>
        <w:top w:val="none" w:sz="0" w:space="0" w:color="auto"/>
        <w:left w:val="none" w:sz="0" w:space="0" w:color="auto"/>
        <w:bottom w:val="none" w:sz="0" w:space="0" w:color="auto"/>
        <w:right w:val="none" w:sz="0" w:space="0" w:color="auto"/>
      </w:divBdr>
    </w:div>
    <w:div w:id="723523203">
      <w:bodyDiv w:val="1"/>
      <w:marLeft w:val="0"/>
      <w:marRight w:val="0"/>
      <w:marTop w:val="0"/>
      <w:marBottom w:val="0"/>
      <w:divBdr>
        <w:top w:val="none" w:sz="0" w:space="0" w:color="auto"/>
        <w:left w:val="none" w:sz="0" w:space="0" w:color="auto"/>
        <w:bottom w:val="none" w:sz="0" w:space="0" w:color="auto"/>
        <w:right w:val="none" w:sz="0" w:space="0" w:color="auto"/>
      </w:divBdr>
    </w:div>
    <w:div w:id="735396707">
      <w:bodyDiv w:val="1"/>
      <w:marLeft w:val="0"/>
      <w:marRight w:val="0"/>
      <w:marTop w:val="0"/>
      <w:marBottom w:val="0"/>
      <w:divBdr>
        <w:top w:val="none" w:sz="0" w:space="0" w:color="auto"/>
        <w:left w:val="none" w:sz="0" w:space="0" w:color="auto"/>
        <w:bottom w:val="none" w:sz="0" w:space="0" w:color="auto"/>
        <w:right w:val="none" w:sz="0" w:space="0" w:color="auto"/>
      </w:divBdr>
    </w:div>
    <w:div w:id="746220793">
      <w:bodyDiv w:val="1"/>
      <w:marLeft w:val="0"/>
      <w:marRight w:val="0"/>
      <w:marTop w:val="0"/>
      <w:marBottom w:val="0"/>
      <w:divBdr>
        <w:top w:val="none" w:sz="0" w:space="0" w:color="auto"/>
        <w:left w:val="none" w:sz="0" w:space="0" w:color="auto"/>
        <w:bottom w:val="none" w:sz="0" w:space="0" w:color="auto"/>
        <w:right w:val="none" w:sz="0" w:space="0" w:color="auto"/>
      </w:divBdr>
    </w:div>
    <w:div w:id="760493247">
      <w:bodyDiv w:val="1"/>
      <w:marLeft w:val="0"/>
      <w:marRight w:val="0"/>
      <w:marTop w:val="0"/>
      <w:marBottom w:val="0"/>
      <w:divBdr>
        <w:top w:val="none" w:sz="0" w:space="0" w:color="auto"/>
        <w:left w:val="none" w:sz="0" w:space="0" w:color="auto"/>
        <w:bottom w:val="none" w:sz="0" w:space="0" w:color="auto"/>
        <w:right w:val="none" w:sz="0" w:space="0" w:color="auto"/>
      </w:divBdr>
    </w:div>
    <w:div w:id="763569083">
      <w:bodyDiv w:val="1"/>
      <w:marLeft w:val="0"/>
      <w:marRight w:val="0"/>
      <w:marTop w:val="0"/>
      <w:marBottom w:val="0"/>
      <w:divBdr>
        <w:top w:val="none" w:sz="0" w:space="0" w:color="auto"/>
        <w:left w:val="none" w:sz="0" w:space="0" w:color="auto"/>
        <w:bottom w:val="none" w:sz="0" w:space="0" w:color="auto"/>
        <w:right w:val="none" w:sz="0" w:space="0" w:color="auto"/>
      </w:divBdr>
    </w:div>
    <w:div w:id="774057848">
      <w:bodyDiv w:val="1"/>
      <w:marLeft w:val="0"/>
      <w:marRight w:val="0"/>
      <w:marTop w:val="0"/>
      <w:marBottom w:val="0"/>
      <w:divBdr>
        <w:top w:val="none" w:sz="0" w:space="0" w:color="auto"/>
        <w:left w:val="none" w:sz="0" w:space="0" w:color="auto"/>
        <w:bottom w:val="none" w:sz="0" w:space="0" w:color="auto"/>
        <w:right w:val="none" w:sz="0" w:space="0" w:color="auto"/>
      </w:divBdr>
    </w:div>
    <w:div w:id="775294507">
      <w:bodyDiv w:val="1"/>
      <w:marLeft w:val="0"/>
      <w:marRight w:val="0"/>
      <w:marTop w:val="0"/>
      <w:marBottom w:val="0"/>
      <w:divBdr>
        <w:top w:val="none" w:sz="0" w:space="0" w:color="auto"/>
        <w:left w:val="none" w:sz="0" w:space="0" w:color="auto"/>
        <w:bottom w:val="none" w:sz="0" w:space="0" w:color="auto"/>
        <w:right w:val="none" w:sz="0" w:space="0" w:color="auto"/>
      </w:divBdr>
    </w:div>
    <w:div w:id="785200138">
      <w:bodyDiv w:val="1"/>
      <w:marLeft w:val="0"/>
      <w:marRight w:val="0"/>
      <w:marTop w:val="0"/>
      <w:marBottom w:val="0"/>
      <w:divBdr>
        <w:top w:val="none" w:sz="0" w:space="0" w:color="auto"/>
        <w:left w:val="none" w:sz="0" w:space="0" w:color="auto"/>
        <w:bottom w:val="none" w:sz="0" w:space="0" w:color="auto"/>
        <w:right w:val="none" w:sz="0" w:space="0" w:color="auto"/>
      </w:divBdr>
    </w:div>
    <w:div w:id="796342230">
      <w:bodyDiv w:val="1"/>
      <w:marLeft w:val="0"/>
      <w:marRight w:val="0"/>
      <w:marTop w:val="0"/>
      <w:marBottom w:val="0"/>
      <w:divBdr>
        <w:top w:val="none" w:sz="0" w:space="0" w:color="auto"/>
        <w:left w:val="none" w:sz="0" w:space="0" w:color="auto"/>
        <w:bottom w:val="none" w:sz="0" w:space="0" w:color="auto"/>
        <w:right w:val="none" w:sz="0" w:space="0" w:color="auto"/>
      </w:divBdr>
    </w:div>
    <w:div w:id="826015926">
      <w:bodyDiv w:val="1"/>
      <w:marLeft w:val="0"/>
      <w:marRight w:val="0"/>
      <w:marTop w:val="0"/>
      <w:marBottom w:val="0"/>
      <w:divBdr>
        <w:top w:val="none" w:sz="0" w:space="0" w:color="auto"/>
        <w:left w:val="none" w:sz="0" w:space="0" w:color="auto"/>
        <w:bottom w:val="none" w:sz="0" w:space="0" w:color="auto"/>
        <w:right w:val="none" w:sz="0" w:space="0" w:color="auto"/>
      </w:divBdr>
    </w:div>
    <w:div w:id="851576682">
      <w:bodyDiv w:val="1"/>
      <w:marLeft w:val="0"/>
      <w:marRight w:val="0"/>
      <w:marTop w:val="0"/>
      <w:marBottom w:val="0"/>
      <w:divBdr>
        <w:top w:val="none" w:sz="0" w:space="0" w:color="auto"/>
        <w:left w:val="none" w:sz="0" w:space="0" w:color="auto"/>
        <w:bottom w:val="none" w:sz="0" w:space="0" w:color="auto"/>
        <w:right w:val="none" w:sz="0" w:space="0" w:color="auto"/>
      </w:divBdr>
    </w:div>
    <w:div w:id="885019842">
      <w:bodyDiv w:val="1"/>
      <w:marLeft w:val="0"/>
      <w:marRight w:val="0"/>
      <w:marTop w:val="0"/>
      <w:marBottom w:val="0"/>
      <w:divBdr>
        <w:top w:val="none" w:sz="0" w:space="0" w:color="auto"/>
        <w:left w:val="none" w:sz="0" w:space="0" w:color="auto"/>
        <w:bottom w:val="none" w:sz="0" w:space="0" w:color="auto"/>
        <w:right w:val="none" w:sz="0" w:space="0" w:color="auto"/>
      </w:divBdr>
    </w:div>
    <w:div w:id="904334196">
      <w:bodyDiv w:val="1"/>
      <w:marLeft w:val="0"/>
      <w:marRight w:val="0"/>
      <w:marTop w:val="0"/>
      <w:marBottom w:val="0"/>
      <w:divBdr>
        <w:top w:val="none" w:sz="0" w:space="0" w:color="auto"/>
        <w:left w:val="none" w:sz="0" w:space="0" w:color="auto"/>
        <w:bottom w:val="none" w:sz="0" w:space="0" w:color="auto"/>
        <w:right w:val="none" w:sz="0" w:space="0" w:color="auto"/>
      </w:divBdr>
    </w:div>
    <w:div w:id="912738159">
      <w:bodyDiv w:val="1"/>
      <w:marLeft w:val="0"/>
      <w:marRight w:val="0"/>
      <w:marTop w:val="0"/>
      <w:marBottom w:val="0"/>
      <w:divBdr>
        <w:top w:val="none" w:sz="0" w:space="0" w:color="auto"/>
        <w:left w:val="none" w:sz="0" w:space="0" w:color="auto"/>
        <w:bottom w:val="none" w:sz="0" w:space="0" w:color="auto"/>
        <w:right w:val="none" w:sz="0" w:space="0" w:color="auto"/>
      </w:divBdr>
    </w:div>
    <w:div w:id="917592003">
      <w:bodyDiv w:val="1"/>
      <w:marLeft w:val="0"/>
      <w:marRight w:val="0"/>
      <w:marTop w:val="0"/>
      <w:marBottom w:val="0"/>
      <w:divBdr>
        <w:top w:val="none" w:sz="0" w:space="0" w:color="auto"/>
        <w:left w:val="none" w:sz="0" w:space="0" w:color="auto"/>
        <w:bottom w:val="none" w:sz="0" w:space="0" w:color="auto"/>
        <w:right w:val="none" w:sz="0" w:space="0" w:color="auto"/>
      </w:divBdr>
    </w:div>
    <w:div w:id="947270901">
      <w:bodyDiv w:val="1"/>
      <w:marLeft w:val="0"/>
      <w:marRight w:val="0"/>
      <w:marTop w:val="0"/>
      <w:marBottom w:val="0"/>
      <w:divBdr>
        <w:top w:val="none" w:sz="0" w:space="0" w:color="auto"/>
        <w:left w:val="none" w:sz="0" w:space="0" w:color="auto"/>
        <w:bottom w:val="none" w:sz="0" w:space="0" w:color="auto"/>
        <w:right w:val="none" w:sz="0" w:space="0" w:color="auto"/>
      </w:divBdr>
    </w:div>
    <w:div w:id="976186113">
      <w:bodyDiv w:val="1"/>
      <w:marLeft w:val="0"/>
      <w:marRight w:val="0"/>
      <w:marTop w:val="0"/>
      <w:marBottom w:val="0"/>
      <w:divBdr>
        <w:top w:val="none" w:sz="0" w:space="0" w:color="auto"/>
        <w:left w:val="none" w:sz="0" w:space="0" w:color="auto"/>
        <w:bottom w:val="none" w:sz="0" w:space="0" w:color="auto"/>
        <w:right w:val="none" w:sz="0" w:space="0" w:color="auto"/>
      </w:divBdr>
    </w:div>
    <w:div w:id="1030255299">
      <w:bodyDiv w:val="1"/>
      <w:marLeft w:val="0"/>
      <w:marRight w:val="0"/>
      <w:marTop w:val="0"/>
      <w:marBottom w:val="0"/>
      <w:divBdr>
        <w:top w:val="none" w:sz="0" w:space="0" w:color="auto"/>
        <w:left w:val="none" w:sz="0" w:space="0" w:color="auto"/>
        <w:bottom w:val="none" w:sz="0" w:space="0" w:color="auto"/>
        <w:right w:val="none" w:sz="0" w:space="0" w:color="auto"/>
      </w:divBdr>
    </w:div>
    <w:div w:id="1056318239">
      <w:bodyDiv w:val="1"/>
      <w:marLeft w:val="0"/>
      <w:marRight w:val="0"/>
      <w:marTop w:val="0"/>
      <w:marBottom w:val="0"/>
      <w:divBdr>
        <w:top w:val="none" w:sz="0" w:space="0" w:color="auto"/>
        <w:left w:val="none" w:sz="0" w:space="0" w:color="auto"/>
        <w:bottom w:val="none" w:sz="0" w:space="0" w:color="auto"/>
        <w:right w:val="none" w:sz="0" w:space="0" w:color="auto"/>
      </w:divBdr>
    </w:div>
    <w:div w:id="1131821676">
      <w:bodyDiv w:val="1"/>
      <w:marLeft w:val="0"/>
      <w:marRight w:val="0"/>
      <w:marTop w:val="0"/>
      <w:marBottom w:val="0"/>
      <w:divBdr>
        <w:top w:val="none" w:sz="0" w:space="0" w:color="auto"/>
        <w:left w:val="none" w:sz="0" w:space="0" w:color="auto"/>
        <w:bottom w:val="none" w:sz="0" w:space="0" w:color="auto"/>
        <w:right w:val="none" w:sz="0" w:space="0" w:color="auto"/>
      </w:divBdr>
    </w:div>
    <w:div w:id="1153446204">
      <w:bodyDiv w:val="1"/>
      <w:marLeft w:val="0"/>
      <w:marRight w:val="0"/>
      <w:marTop w:val="0"/>
      <w:marBottom w:val="0"/>
      <w:divBdr>
        <w:top w:val="none" w:sz="0" w:space="0" w:color="auto"/>
        <w:left w:val="none" w:sz="0" w:space="0" w:color="auto"/>
        <w:bottom w:val="none" w:sz="0" w:space="0" w:color="auto"/>
        <w:right w:val="none" w:sz="0" w:space="0" w:color="auto"/>
      </w:divBdr>
    </w:div>
    <w:div w:id="1158962936">
      <w:bodyDiv w:val="1"/>
      <w:marLeft w:val="0"/>
      <w:marRight w:val="0"/>
      <w:marTop w:val="0"/>
      <w:marBottom w:val="0"/>
      <w:divBdr>
        <w:top w:val="none" w:sz="0" w:space="0" w:color="auto"/>
        <w:left w:val="none" w:sz="0" w:space="0" w:color="auto"/>
        <w:bottom w:val="none" w:sz="0" w:space="0" w:color="auto"/>
        <w:right w:val="none" w:sz="0" w:space="0" w:color="auto"/>
      </w:divBdr>
    </w:div>
    <w:div w:id="1165852421">
      <w:bodyDiv w:val="1"/>
      <w:marLeft w:val="0"/>
      <w:marRight w:val="0"/>
      <w:marTop w:val="0"/>
      <w:marBottom w:val="0"/>
      <w:divBdr>
        <w:top w:val="none" w:sz="0" w:space="0" w:color="auto"/>
        <w:left w:val="none" w:sz="0" w:space="0" w:color="auto"/>
        <w:bottom w:val="none" w:sz="0" w:space="0" w:color="auto"/>
        <w:right w:val="none" w:sz="0" w:space="0" w:color="auto"/>
      </w:divBdr>
    </w:div>
    <w:div w:id="1181046087">
      <w:bodyDiv w:val="1"/>
      <w:marLeft w:val="0"/>
      <w:marRight w:val="0"/>
      <w:marTop w:val="0"/>
      <w:marBottom w:val="0"/>
      <w:divBdr>
        <w:top w:val="none" w:sz="0" w:space="0" w:color="auto"/>
        <w:left w:val="none" w:sz="0" w:space="0" w:color="auto"/>
        <w:bottom w:val="none" w:sz="0" w:space="0" w:color="auto"/>
        <w:right w:val="none" w:sz="0" w:space="0" w:color="auto"/>
      </w:divBdr>
    </w:div>
    <w:div w:id="1222325338">
      <w:bodyDiv w:val="1"/>
      <w:marLeft w:val="0"/>
      <w:marRight w:val="0"/>
      <w:marTop w:val="0"/>
      <w:marBottom w:val="0"/>
      <w:divBdr>
        <w:top w:val="none" w:sz="0" w:space="0" w:color="auto"/>
        <w:left w:val="none" w:sz="0" w:space="0" w:color="auto"/>
        <w:bottom w:val="none" w:sz="0" w:space="0" w:color="auto"/>
        <w:right w:val="none" w:sz="0" w:space="0" w:color="auto"/>
      </w:divBdr>
    </w:div>
    <w:div w:id="1317413379">
      <w:bodyDiv w:val="1"/>
      <w:marLeft w:val="0"/>
      <w:marRight w:val="0"/>
      <w:marTop w:val="0"/>
      <w:marBottom w:val="0"/>
      <w:divBdr>
        <w:top w:val="none" w:sz="0" w:space="0" w:color="auto"/>
        <w:left w:val="none" w:sz="0" w:space="0" w:color="auto"/>
        <w:bottom w:val="none" w:sz="0" w:space="0" w:color="auto"/>
        <w:right w:val="none" w:sz="0" w:space="0" w:color="auto"/>
      </w:divBdr>
    </w:div>
    <w:div w:id="1321076144">
      <w:bodyDiv w:val="1"/>
      <w:marLeft w:val="0"/>
      <w:marRight w:val="0"/>
      <w:marTop w:val="0"/>
      <w:marBottom w:val="0"/>
      <w:divBdr>
        <w:top w:val="none" w:sz="0" w:space="0" w:color="auto"/>
        <w:left w:val="none" w:sz="0" w:space="0" w:color="auto"/>
        <w:bottom w:val="none" w:sz="0" w:space="0" w:color="auto"/>
        <w:right w:val="none" w:sz="0" w:space="0" w:color="auto"/>
      </w:divBdr>
    </w:div>
    <w:div w:id="1331063171">
      <w:bodyDiv w:val="1"/>
      <w:marLeft w:val="0"/>
      <w:marRight w:val="0"/>
      <w:marTop w:val="0"/>
      <w:marBottom w:val="0"/>
      <w:divBdr>
        <w:top w:val="none" w:sz="0" w:space="0" w:color="auto"/>
        <w:left w:val="none" w:sz="0" w:space="0" w:color="auto"/>
        <w:bottom w:val="none" w:sz="0" w:space="0" w:color="auto"/>
        <w:right w:val="none" w:sz="0" w:space="0" w:color="auto"/>
      </w:divBdr>
    </w:div>
    <w:div w:id="1337688039">
      <w:bodyDiv w:val="1"/>
      <w:marLeft w:val="0"/>
      <w:marRight w:val="0"/>
      <w:marTop w:val="0"/>
      <w:marBottom w:val="0"/>
      <w:divBdr>
        <w:top w:val="none" w:sz="0" w:space="0" w:color="auto"/>
        <w:left w:val="none" w:sz="0" w:space="0" w:color="auto"/>
        <w:bottom w:val="none" w:sz="0" w:space="0" w:color="auto"/>
        <w:right w:val="none" w:sz="0" w:space="0" w:color="auto"/>
      </w:divBdr>
    </w:div>
    <w:div w:id="1354183978">
      <w:bodyDiv w:val="1"/>
      <w:marLeft w:val="0"/>
      <w:marRight w:val="0"/>
      <w:marTop w:val="0"/>
      <w:marBottom w:val="0"/>
      <w:divBdr>
        <w:top w:val="none" w:sz="0" w:space="0" w:color="auto"/>
        <w:left w:val="none" w:sz="0" w:space="0" w:color="auto"/>
        <w:bottom w:val="none" w:sz="0" w:space="0" w:color="auto"/>
        <w:right w:val="none" w:sz="0" w:space="0" w:color="auto"/>
      </w:divBdr>
    </w:div>
    <w:div w:id="1368797077">
      <w:bodyDiv w:val="1"/>
      <w:marLeft w:val="0"/>
      <w:marRight w:val="0"/>
      <w:marTop w:val="0"/>
      <w:marBottom w:val="0"/>
      <w:divBdr>
        <w:top w:val="none" w:sz="0" w:space="0" w:color="auto"/>
        <w:left w:val="none" w:sz="0" w:space="0" w:color="auto"/>
        <w:bottom w:val="none" w:sz="0" w:space="0" w:color="auto"/>
        <w:right w:val="none" w:sz="0" w:space="0" w:color="auto"/>
      </w:divBdr>
    </w:div>
    <w:div w:id="1413502171">
      <w:bodyDiv w:val="1"/>
      <w:marLeft w:val="0"/>
      <w:marRight w:val="0"/>
      <w:marTop w:val="0"/>
      <w:marBottom w:val="0"/>
      <w:divBdr>
        <w:top w:val="none" w:sz="0" w:space="0" w:color="auto"/>
        <w:left w:val="none" w:sz="0" w:space="0" w:color="auto"/>
        <w:bottom w:val="none" w:sz="0" w:space="0" w:color="auto"/>
        <w:right w:val="none" w:sz="0" w:space="0" w:color="auto"/>
      </w:divBdr>
    </w:div>
    <w:div w:id="1447043467">
      <w:bodyDiv w:val="1"/>
      <w:marLeft w:val="0"/>
      <w:marRight w:val="0"/>
      <w:marTop w:val="0"/>
      <w:marBottom w:val="0"/>
      <w:divBdr>
        <w:top w:val="none" w:sz="0" w:space="0" w:color="auto"/>
        <w:left w:val="none" w:sz="0" w:space="0" w:color="auto"/>
        <w:bottom w:val="none" w:sz="0" w:space="0" w:color="auto"/>
        <w:right w:val="none" w:sz="0" w:space="0" w:color="auto"/>
      </w:divBdr>
    </w:div>
    <w:div w:id="1447770737">
      <w:bodyDiv w:val="1"/>
      <w:marLeft w:val="0"/>
      <w:marRight w:val="0"/>
      <w:marTop w:val="0"/>
      <w:marBottom w:val="0"/>
      <w:divBdr>
        <w:top w:val="none" w:sz="0" w:space="0" w:color="auto"/>
        <w:left w:val="none" w:sz="0" w:space="0" w:color="auto"/>
        <w:bottom w:val="none" w:sz="0" w:space="0" w:color="auto"/>
        <w:right w:val="none" w:sz="0" w:space="0" w:color="auto"/>
      </w:divBdr>
    </w:div>
    <w:div w:id="1463228217">
      <w:bodyDiv w:val="1"/>
      <w:marLeft w:val="0"/>
      <w:marRight w:val="0"/>
      <w:marTop w:val="0"/>
      <w:marBottom w:val="0"/>
      <w:divBdr>
        <w:top w:val="none" w:sz="0" w:space="0" w:color="auto"/>
        <w:left w:val="none" w:sz="0" w:space="0" w:color="auto"/>
        <w:bottom w:val="none" w:sz="0" w:space="0" w:color="auto"/>
        <w:right w:val="none" w:sz="0" w:space="0" w:color="auto"/>
      </w:divBdr>
    </w:div>
    <w:div w:id="1463889911">
      <w:bodyDiv w:val="1"/>
      <w:marLeft w:val="0"/>
      <w:marRight w:val="0"/>
      <w:marTop w:val="0"/>
      <w:marBottom w:val="0"/>
      <w:divBdr>
        <w:top w:val="none" w:sz="0" w:space="0" w:color="auto"/>
        <w:left w:val="none" w:sz="0" w:space="0" w:color="auto"/>
        <w:bottom w:val="none" w:sz="0" w:space="0" w:color="auto"/>
        <w:right w:val="none" w:sz="0" w:space="0" w:color="auto"/>
      </w:divBdr>
    </w:div>
    <w:div w:id="1465391697">
      <w:bodyDiv w:val="1"/>
      <w:marLeft w:val="0"/>
      <w:marRight w:val="0"/>
      <w:marTop w:val="0"/>
      <w:marBottom w:val="0"/>
      <w:divBdr>
        <w:top w:val="none" w:sz="0" w:space="0" w:color="auto"/>
        <w:left w:val="none" w:sz="0" w:space="0" w:color="auto"/>
        <w:bottom w:val="none" w:sz="0" w:space="0" w:color="auto"/>
        <w:right w:val="none" w:sz="0" w:space="0" w:color="auto"/>
      </w:divBdr>
    </w:div>
    <w:div w:id="1466705190">
      <w:bodyDiv w:val="1"/>
      <w:marLeft w:val="0"/>
      <w:marRight w:val="0"/>
      <w:marTop w:val="0"/>
      <w:marBottom w:val="0"/>
      <w:divBdr>
        <w:top w:val="none" w:sz="0" w:space="0" w:color="auto"/>
        <w:left w:val="none" w:sz="0" w:space="0" w:color="auto"/>
        <w:bottom w:val="none" w:sz="0" w:space="0" w:color="auto"/>
        <w:right w:val="none" w:sz="0" w:space="0" w:color="auto"/>
      </w:divBdr>
    </w:div>
    <w:div w:id="1479420970">
      <w:bodyDiv w:val="1"/>
      <w:marLeft w:val="0"/>
      <w:marRight w:val="0"/>
      <w:marTop w:val="0"/>
      <w:marBottom w:val="0"/>
      <w:divBdr>
        <w:top w:val="none" w:sz="0" w:space="0" w:color="auto"/>
        <w:left w:val="none" w:sz="0" w:space="0" w:color="auto"/>
        <w:bottom w:val="none" w:sz="0" w:space="0" w:color="auto"/>
        <w:right w:val="none" w:sz="0" w:space="0" w:color="auto"/>
      </w:divBdr>
    </w:div>
    <w:div w:id="1495074745">
      <w:bodyDiv w:val="1"/>
      <w:marLeft w:val="0"/>
      <w:marRight w:val="0"/>
      <w:marTop w:val="0"/>
      <w:marBottom w:val="0"/>
      <w:divBdr>
        <w:top w:val="none" w:sz="0" w:space="0" w:color="auto"/>
        <w:left w:val="none" w:sz="0" w:space="0" w:color="auto"/>
        <w:bottom w:val="none" w:sz="0" w:space="0" w:color="auto"/>
        <w:right w:val="none" w:sz="0" w:space="0" w:color="auto"/>
      </w:divBdr>
    </w:div>
    <w:div w:id="1587109404">
      <w:bodyDiv w:val="1"/>
      <w:marLeft w:val="0"/>
      <w:marRight w:val="0"/>
      <w:marTop w:val="0"/>
      <w:marBottom w:val="0"/>
      <w:divBdr>
        <w:top w:val="none" w:sz="0" w:space="0" w:color="auto"/>
        <w:left w:val="none" w:sz="0" w:space="0" w:color="auto"/>
        <w:bottom w:val="none" w:sz="0" w:space="0" w:color="auto"/>
        <w:right w:val="none" w:sz="0" w:space="0" w:color="auto"/>
      </w:divBdr>
    </w:div>
    <w:div w:id="1638295049">
      <w:bodyDiv w:val="1"/>
      <w:marLeft w:val="0"/>
      <w:marRight w:val="0"/>
      <w:marTop w:val="0"/>
      <w:marBottom w:val="0"/>
      <w:divBdr>
        <w:top w:val="none" w:sz="0" w:space="0" w:color="auto"/>
        <w:left w:val="none" w:sz="0" w:space="0" w:color="auto"/>
        <w:bottom w:val="none" w:sz="0" w:space="0" w:color="auto"/>
        <w:right w:val="none" w:sz="0" w:space="0" w:color="auto"/>
      </w:divBdr>
    </w:div>
    <w:div w:id="1640956354">
      <w:bodyDiv w:val="1"/>
      <w:marLeft w:val="0"/>
      <w:marRight w:val="0"/>
      <w:marTop w:val="0"/>
      <w:marBottom w:val="0"/>
      <w:divBdr>
        <w:top w:val="none" w:sz="0" w:space="0" w:color="auto"/>
        <w:left w:val="none" w:sz="0" w:space="0" w:color="auto"/>
        <w:bottom w:val="none" w:sz="0" w:space="0" w:color="auto"/>
        <w:right w:val="none" w:sz="0" w:space="0" w:color="auto"/>
      </w:divBdr>
    </w:div>
    <w:div w:id="1670984243">
      <w:bodyDiv w:val="1"/>
      <w:marLeft w:val="0"/>
      <w:marRight w:val="0"/>
      <w:marTop w:val="0"/>
      <w:marBottom w:val="0"/>
      <w:divBdr>
        <w:top w:val="none" w:sz="0" w:space="0" w:color="auto"/>
        <w:left w:val="none" w:sz="0" w:space="0" w:color="auto"/>
        <w:bottom w:val="none" w:sz="0" w:space="0" w:color="auto"/>
        <w:right w:val="none" w:sz="0" w:space="0" w:color="auto"/>
      </w:divBdr>
    </w:div>
    <w:div w:id="1683314625">
      <w:bodyDiv w:val="1"/>
      <w:marLeft w:val="0"/>
      <w:marRight w:val="0"/>
      <w:marTop w:val="0"/>
      <w:marBottom w:val="0"/>
      <w:divBdr>
        <w:top w:val="none" w:sz="0" w:space="0" w:color="auto"/>
        <w:left w:val="none" w:sz="0" w:space="0" w:color="auto"/>
        <w:bottom w:val="none" w:sz="0" w:space="0" w:color="auto"/>
        <w:right w:val="none" w:sz="0" w:space="0" w:color="auto"/>
      </w:divBdr>
    </w:div>
    <w:div w:id="1739740482">
      <w:bodyDiv w:val="1"/>
      <w:marLeft w:val="0"/>
      <w:marRight w:val="0"/>
      <w:marTop w:val="0"/>
      <w:marBottom w:val="0"/>
      <w:divBdr>
        <w:top w:val="none" w:sz="0" w:space="0" w:color="auto"/>
        <w:left w:val="none" w:sz="0" w:space="0" w:color="auto"/>
        <w:bottom w:val="none" w:sz="0" w:space="0" w:color="auto"/>
        <w:right w:val="none" w:sz="0" w:space="0" w:color="auto"/>
      </w:divBdr>
    </w:div>
    <w:div w:id="1752390782">
      <w:bodyDiv w:val="1"/>
      <w:marLeft w:val="0"/>
      <w:marRight w:val="0"/>
      <w:marTop w:val="0"/>
      <w:marBottom w:val="0"/>
      <w:divBdr>
        <w:top w:val="none" w:sz="0" w:space="0" w:color="auto"/>
        <w:left w:val="none" w:sz="0" w:space="0" w:color="auto"/>
        <w:bottom w:val="none" w:sz="0" w:space="0" w:color="auto"/>
        <w:right w:val="none" w:sz="0" w:space="0" w:color="auto"/>
      </w:divBdr>
    </w:div>
    <w:div w:id="1767655538">
      <w:bodyDiv w:val="1"/>
      <w:marLeft w:val="0"/>
      <w:marRight w:val="0"/>
      <w:marTop w:val="0"/>
      <w:marBottom w:val="0"/>
      <w:divBdr>
        <w:top w:val="none" w:sz="0" w:space="0" w:color="auto"/>
        <w:left w:val="none" w:sz="0" w:space="0" w:color="auto"/>
        <w:bottom w:val="none" w:sz="0" w:space="0" w:color="auto"/>
        <w:right w:val="none" w:sz="0" w:space="0" w:color="auto"/>
      </w:divBdr>
    </w:div>
    <w:div w:id="1777213468">
      <w:bodyDiv w:val="1"/>
      <w:marLeft w:val="0"/>
      <w:marRight w:val="0"/>
      <w:marTop w:val="0"/>
      <w:marBottom w:val="0"/>
      <w:divBdr>
        <w:top w:val="none" w:sz="0" w:space="0" w:color="auto"/>
        <w:left w:val="none" w:sz="0" w:space="0" w:color="auto"/>
        <w:bottom w:val="none" w:sz="0" w:space="0" w:color="auto"/>
        <w:right w:val="none" w:sz="0" w:space="0" w:color="auto"/>
      </w:divBdr>
    </w:div>
    <w:div w:id="1798723230">
      <w:bodyDiv w:val="1"/>
      <w:marLeft w:val="0"/>
      <w:marRight w:val="0"/>
      <w:marTop w:val="0"/>
      <w:marBottom w:val="0"/>
      <w:divBdr>
        <w:top w:val="none" w:sz="0" w:space="0" w:color="auto"/>
        <w:left w:val="none" w:sz="0" w:space="0" w:color="auto"/>
        <w:bottom w:val="none" w:sz="0" w:space="0" w:color="auto"/>
        <w:right w:val="none" w:sz="0" w:space="0" w:color="auto"/>
      </w:divBdr>
    </w:div>
    <w:div w:id="1817334001">
      <w:bodyDiv w:val="1"/>
      <w:marLeft w:val="0"/>
      <w:marRight w:val="0"/>
      <w:marTop w:val="0"/>
      <w:marBottom w:val="0"/>
      <w:divBdr>
        <w:top w:val="none" w:sz="0" w:space="0" w:color="auto"/>
        <w:left w:val="none" w:sz="0" w:space="0" w:color="auto"/>
        <w:bottom w:val="none" w:sz="0" w:space="0" w:color="auto"/>
        <w:right w:val="none" w:sz="0" w:space="0" w:color="auto"/>
      </w:divBdr>
    </w:div>
    <w:div w:id="1821658009">
      <w:bodyDiv w:val="1"/>
      <w:marLeft w:val="0"/>
      <w:marRight w:val="0"/>
      <w:marTop w:val="0"/>
      <w:marBottom w:val="0"/>
      <w:divBdr>
        <w:top w:val="none" w:sz="0" w:space="0" w:color="auto"/>
        <w:left w:val="none" w:sz="0" w:space="0" w:color="auto"/>
        <w:bottom w:val="none" w:sz="0" w:space="0" w:color="auto"/>
        <w:right w:val="none" w:sz="0" w:space="0" w:color="auto"/>
      </w:divBdr>
    </w:div>
    <w:div w:id="1827817450">
      <w:bodyDiv w:val="1"/>
      <w:marLeft w:val="0"/>
      <w:marRight w:val="0"/>
      <w:marTop w:val="0"/>
      <w:marBottom w:val="0"/>
      <w:divBdr>
        <w:top w:val="none" w:sz="0" w:space="0" w:color="auto"/>
        <w:left w:val="none" w:sz="0" w:space="0" w:color="auto"/>
        <w:bottom w:val="none" w:sz="0" w:space="0" w:color="auto"/>
        <w:right w:val="none" w:sz="0" w:space="0" w:color="auto"/>
      </w:divBdr>
    </w:div>
    <w:div w:id="1853179888">
      <w:bodyDiv w:val="1"/>
      <w:marLeft w:val="0"/>
      <w:marRight w:val="0"/>
      <w:marTop w:val="0"/>
      <w:marBottom w:val="0"/>
      <w:divBdr>
        <w:top w:val="none" w:sz="0" w:space="0" w:color="auto"/>
        <w:left w:val="none" w:sz="0" w:space="0" w:color="auto"/>
        <w:bottom w:val="none" w:sz="0" w:space="0" w:color="auto"/>
        <w:right w:val="none" w:sz="0" w:space="0" w:color="auto"/>
      </w:divBdr>
    </w:div>
    <w:div w:id="1861240983">
      <w:bodyDiv w:val="1"/>
      <w:marLeft w:val="0"/>
      <w:marRight w:val="0"/>
      <w:marTop w:val="0"/>
      <w:marBottom w:val="0"/>
      <w:divBdr>
        <w:top w:val="none" w:sz="0" w:space="0" w:color="auto"/>
        <w:left w:val="none" w:sz="0" w:space="0" w:color="auto"/>
        <w:bottom w:val="none" w:sz="0" w:space="0" w:color="auto"/>
        <w:right w:val="none" w:sz="0" w:space="0" w:color="auto"/>
      </w:divBdr>
    </w:div>
    <w:div w:id="1959755697">
      <w:bodyDiv w:val="1"/>
      <w:marLeft w:val="0"/>
      <w:marRight w:val="0"/>
      <w:marTop w:val="0"/>
      <w:marBottom w:val="0"/>
      <w:divBdr>
        <w:top w:val="none" w:sz="0" w:space="0" w:color="auto"/>
        <w:left w:val="none" w:sz="0" w:space="0" w:color="auto"/>
        <w:bottom w:val="none" w:sz="0" w:space="0" w:color="auto"/>
        <w:right w:val="none" w:sz="0" w:space="0" w:color="auto"/>
      </w:divBdr>
    </w:div>
    <w:div w:id="2035961633">
      <w:bodyDiv w:val="1"/>
      <w:marLeft w:val="0"/>
      <w:marRight w:val="0"/>
      <w:marTop w:val="0"/>
      <w:marBottom w:val="0"/>
      <w:divBdr>
        <w:top w:val="none" w:sz="0" w:space="0" w:color="auto"/>
        <w:left w:val="none" w:sz="0" w:space="0" w:color="auto"/>
        <w:bottom w:val="none" w:sz="0" w:space="0" w:color="auto"/>
        <w:right w:val="none" w:sz="0" w:space="0" w:color="auto"/>
      </w:divBdr>
    </w:div>
    <w:div w:id="20862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C923-ADC8-4E62-81F0-C903A198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20</Pages>
  <Words>4173</Words>
  <Characters>23789</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ENFLASYON DÜZELTMESİ ÖRNEK ÇALIŞMA</vt:lpstr>
    </vt:vector>
  </TitlesOfParts>
  <Company>HP</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ENFLASYON DÜZELTMESİ ÖRNEK ÇALIŞMA</dc:title>
  <dc:subject/>
  <dc:creator>User</dc:creator>
  <cp:keywords/>
  <dc:description/>
  <cp:lastModifiedBy>Soner Ulgen</cp:lastModifiedBy>
  <cp:revision>56</cp:revision>
  <cp:lastPrinted>2023-01-29T19:03:00Z</cp:lastPrinted>
  <dcterms:created xsi:type="dcterms:W3CDTF">2022-03-20T05:55:00Z</dcterms:created>
  <dcterms:modified xsi:type="dcterms:W3CDTF">2023-11-05T19:28:00Z</dcterms:modified>
</cp:coreProperties>
</file>